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80F5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color="auto" w:fill="FFFFFF"/>
          <w:lang w:val="en-US" w:eastAsia="zh-CN"/>
        </w:rPr>
      </w:pPr>
      <w:r>
        <w:rPr>
          <w:rFonts w:hint="eastAsia" w:ascii="方正小标宋简体" w:hAnsi="方正小标宋简体" w:eastAsia="方正小标宋简体" w:cs="方正小标宋简体"/>
          <w:b w:val="0"/>
          <w:bCs w:val="0"/>
          <w:i w:val="0"/>
          <w:iCs w:val="0"/>
          <w:caps w:val="0"/>
          <w:color w:val="333333"/>
          <w:spacing w:val="0"/>
          <w:sz w:val="44"/>
          <w:szCs w:val="44"/>
          <w:shd w:val="clear" w:color="auto" w:fill="FFFFFF"/>
          <w:lang w:val="en-US" w:eastAsia="zh-CN"/>
        </w:rPr>
        <w:t>陵川县人力资源和社会保障局</w:t>
      </w:r>
    </w:p>
    <w:p w14:paraId="77313FA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color="auto" w:fill="FFFFFF"/>
          <w:lang w:val="en-US" w:eastAsia="zh-CN"/>
        </w:rPr>
      </w:pPr>
      <w:r>
        <w:rPr>
          <w:rFonts w:hint="eastAsia" w:ascii="方正小标宋简体" w:hAnsi="方正小标宋简体" w:eastAsia="方正小标宋简体" w:cs="方正小标宋简体"/>
          <w:b w:val="0"/>
          <w:bCs w:val="0"/>
          <w:i w:val="0"/>
          <w:iCs w:val="0"/>
          <w:caps w:val="0"/>
          <w:color w:val="333333"/>
          <w:spacing w:val="0"/>
          <w:sz w:val="44"/>
          <w:szCs w:val="44"/>
          <w:shd w:val="clear" w:color="auto" w:fill="FFFFFF"/>
          <w:lang w:val="en-US" w:eastAsia="zh-CN"/>
        </w:rPr>
        <w:t>关于对陵川县2026年（第三批）防止返贫致贫对象申领务工就业稳岗补助人员名单的公示</w:t>
      </w:r>
    </w:p>
    <w:p w14:paraId="330FE90D">
      <w:pPr>
        <w:keepNext w:val="0"/>
        <w:keepLines w:val="0"/>
        <w:pageBreakBefore w:val="0"/>
        <w:widowControl w:val="0"/>
        <w:kinsoku/>
        <w:wordWrap/>
        <w:overflowPunct/>
        <w:topLinePunct w:val="0"/>
        <w:autoSpaceDE/>
        <w:autoSpaceDN/>
        <w:bidi w:val="0"/>
        <w:adjustRightInd/>
        <w:snapToGrid/>
        <w:spacing w:line="120" w:lineRule="auto"/>
        <w:jc w:val="center"/>
        <w:textAlignment w:val="auto"/>
        <w:rPr>
          <w:rFonts w:hint="eastAsia" w:ascii="方正小标宋简体" w:hAnsi="方正小标宋简体" w:eastAsia="方正小标宋简体" w:cs="方正小标宋简体"/>
          <w:sz w:val="22"/>
          <w:szCs w:val="22"/>
          <w:lang w:val="en-US" w:eastAsia="zh-CN"/>
        </w:rPr>
      </w:pPr>
    </w:p>
    <w:p w14:paraId="6C23C6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常态化帮扶工作需要，经村级审核公示，乡镇审核上报，人社部门复核，8个乡镇符合防止返贫致贫对象务工就业稳岗补助申领条件的人员名单（第三批）共249人，应拨付稳岗补助资金298800元。现将人员名单予以公示，公示期为7天，接受社会监督。如有异议，请及时向陵川县人力资源和社会保障局创业就业股反映。</w:t>
      </w:r>
    </w:p>
    <w:p w14:paraId="1026C3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联系电话：0356－6208311</w:t>
      </w:r>
    </w:p>
    <w:p w14:paraId="3CBE032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09FA5AA8">
      <w:pPr>
        <w:keepNext w:val="0"/>
        <w:keepLines w:val="0"/>
        <w:pageBreakBefore w:val="0"/>
        <w:widowControl w:val="0"/>
        <w:kinsoku/>
        <w:wordWrap/>
        <w:overflowPunct/>
        <w:topLinePunct w:val="0"/>
        <w:autoSpaceDE/>
        <w:autoSpaceDN/>
        <w:bidi w:val="0"/>
        <w:adjustRightInd/>
        <w:snapToGrid/>
        <w:spacing w:line="560" w:lineRule="exact"/>
        <w:ind w:left="1598" w:leftChars="304" w:hanging="960" w:hangingChars="3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附件：陵川县2026年（第三批）防止返贫致贫对象申领务工就业稳岗补助人员名单</w:t>
      </w:r>
    </w:p>
    <w:p w14:paraId="60F8A7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0BBC90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4A69C0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陵川县人力资源和社会保障局</w:t>
      </w:r>
    </w:p>
    <w:p w14:paraId="71FABF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i w:val="0"/>
          <w:iCs w:val="0"/>
          <w:caps w:val="0"/>
          <w:color w:val="333333"/>
          <w:spacing w:val="0"/>
          <w:sz w:val="32"/>
          <w:szCs w:val="32"/>
          <w:shd w:val="clear" w:fill="FFFFFF"/>
          <w:lang w:val="en-US" w:eastAsia="zh-CN"/>
        </w:rPr>
      </w:pPr>
      <w:r>
        <w:rPr>
          <w:rFonts w:hint="eastAsia" w:ascii="仿宋_GB2312" w:hAnsi="仿宋_GB2312" w:eastAsia="仿宋_GB2312" w:cs="仿宋_GB2312"/>
          <w:sz w:val="32"/>
          <w:szCs w:val="32"/>
          <w:lang w:val="en-US" w:eastAsia="zh-CN"/>
        </w:rPr>
        <w:t>                       </w:t>
      </w:r>
      <w:bookmarkStart w:id="0" w:name="_GoBack"/>
      <w:bookmarkEnd w:id="0"/>
      <w:r>
        <w:rPr>
          <w:rFonts w:hint="eastAsia" w:ascii="仿宋_GB2312" w:hAnsi="仿宋_GB2312" w:eastAsia="仿宋_GB2312" w:cs="仿宋_GB2312"/>
          <w:sz w:val="32"/>
          <w:szCs w:val="32"/>
          <w:lang w:val="en-US" w:eastAsia="zh-CN"/>
        </w:rPr>
        <w:t>             2026年8月18日</w:t>
      </w:r>
    </w:p>
    <w:sectPr>
      <w:pgSz w:w="11906" w:h="16838"/>
      <w:pgMar w:top="2098" w:right="1474"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8758DD"/>
    <w:rsid w:val="4CFF93FC"/>
    <w:rsid w:val="52CFC776"/>
    <w:rsid w:val="546F2E6F"/>
    <w:rsid w:val="5AC66561"/>
    <w:rsid w:val="64F00E77"/>
    <w:rsid w:val="75E41876"/>
    <w:rsid w:val="76170DCC"/>
    <w:rsid w:val="7EFFBE3D"/>
    <w:rsid w:val="7FFDBE1A"/>
    <w:rsid w:val="BFB9662D"/>
    <w:rsid w:val="BFFCC28E"/>
    <w:rsid w:val="DAD66A29"/>
    <w:rsid w:val="DFFB52CD"/>
    <w:rsid w:val="FFFF9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249</Words>
  <Characters>280</Characters>
  <Lines>0</Lines>
  <Paragraphs>0</Paragraphs>
  <TotalTime>23</TotalTime>
  <ScaleCrop>false</ScaleCrop>
  <LinksUpToDate>false</LinksUpToDate>
  <CharactersWithSpaces>330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2025-01-19T22:43:00Z</dcterms:created>
  <dc:creator>Admin</dc:creator>
  <cp:lastModifiedBy>林夕</cp:lastModifiedBy>
  <cp:lastPrinted>2026-08-17T17:10:59Z</cp:lastPrinted>
  <dcterms:modified xsi:type="dcterms:W3CDTF">2026-08-17T17:12:07Z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KSOTemplateDocerSaveRecord">
    <vt:lpwstr>eyJoZGlkIjoiNjdkNTIxZDFkMjlmNzViMGI4ZWFkMzE3ZjNhMWY1OWIiLCJ1c2VySWQiOiI0MDE0MDQxMjEifQ==</vt:lpwstr>
  </property>
  <property fmtid="{D5CDD505-2E9C-101B-9397-08002B2CF9AE}" pid="4" name="ICV">
    <vt:lpwstr>0ACAC1D8573AB2601B506C6A12C32371_43</vt:lpwstr>
  </property>
</Properties>
</file>