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2D47">
      <w:pPr>
        <w:jc w:val="center"/>
        <w:rPr>
          <w:rFonts w:ascii="方正小标宋简体" w:eastAsia="方正小标宋简体"/>
          <w:sz w:val="44"/>
          <w:szCs w:val="44"/>
        </w:rPr>
      </w:pPr>
    </w:p>
    <w:p w14:paraId="2766CD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陵川县自然资源局涉企行政检查标准</w:t>
      </w:r>
    </w:p>
    <w:p w14:paraId="5E98B0D1">
      <w:pPr>
        <w:jc w:val="center"/>
        <w:rPr>
          <w:rFonts w:ascii="方正小标宋简体" w:eastAsia="方正小标宋简体"/>
          <w:sz w:val="44"/>
          <w:szCs w:val="44"/>
        </w:rPr>
      </w:pPr>
    </w:p>
    <w:p w14:paraId="15C7DCB0">
      <w:pPr>
        <w:pStyle w:val="4"/>
        <w:numPr>
          <w:ilvl w:val="0"/>
          <w:numId w:val="1"/>
        </w:numPr>
        <w:ind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对有证矿山企业超层越界的行政检查标准</w:t>
      </w:r>
    </w:p>
    <w:p w14:paraId="1BBBF698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煤矿企业需深入井下现场检查，非煤露天矿山需到采掘现场检查。</w:t>
      </w:r>
    </w:p>
    <w:p w14:paraId="29061920"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对地图市场的行政检查标准</w:t>
      </w:r>
    </w:p>
    <w:p w14:paraId="558F86BF"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 xml:space="preserve"> 违反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一个中国原则的政治性“问题地图”行为；未经行政许可在互联网上擅自发布重要地理信息数据、展会公开展示的涉军涉密“问题地图”行为。</w:t>
      </w:r>
    </w:p>
    <w:p w14:paraId="7D9CB9C2">
      <w:pPr>
        <w:jc w:val="left"/>
        <w:rPr>
          <w:rFonts w:ascii="黑体" w:hAnsi="黑体" w:eastAsia="黑体"/>
          <w:sz w:val="32"/>
          <w:szCs w:val="32"/>
        </w:rPr>
      </w:pPr>
    </w:p>
    <w:p w14:paraId="3CAED31D"/>
    <w:p w14:paraId="1000CC42"/>
    <w:p w14:paraId="233A555C"/>
    <w:p w14:paraId="75EDAEE7">
      <w:pPr>
        <w:tabs>
          <w:tab w:val="left" w:pos="5306"/>
        </w:tabs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陵川县自然资源局</w:t>
      </w:r>
    </w:p>
    <w:p w14:paraId="7021C0B5">
      <w:pPr>
        <w:tabs>
          <w:tab w:val="left" w:pos="5306"/>
        </w:tabs>
        <w:ind w:left="3520" w:hanging="3520" w:hanging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11BAE"/>
    <w:multiLevelType w:val="multilevel"/>
    <w:tmpl w:val="45911BA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AEF"/>
    <w:rsid w:val="00153AA1"/>
    <w:rsid w:val="001E2625"/>
    <w:rsid w:val="00203AEF"/>
    <w:rsid w:val="00481310"/>
    <w:rsid w:val="00B8180F"/>
    <w:rsid w:val="00C6213A"/>
    <w:rsid w:val="00E749FF"/>
    <w:rsid w:val="1CF74C66"/>
    <w:rsid w:val="4ED460BD"/>
    <w:rsid w:val="627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160</Characters>
  <Lines>1</Lines>
  <Paragraphs>1</Paragraphs>
  <TotalTime>11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2025-06-21T06:35:00Z</dcterms:created>
  <dc:creator>lenovo</dc:creator>
  <cp:lastModifiedBy>摄鬼波波</cp:lastModifiedBy>
  <dcterms:modified xsi:type="dcterms:W3CDTF">2025-07-17T02:13:24Z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eyJoZGlkIjoiMGZlNzU1NDAyMWExZTFjNjQxOThkMGQ0YmQ2OTMwZGMiLCJ1c2VySWQiOiIyMTIwOTUyIn0=</vt:lpwstr>
  </property>
  <property fmtid="{D5CDD505-2E9C-101B-9397-08002B2CF9AE}" pid="3" name="KSOProductBuildVer">
    <vt:lpwstr>2052-12.1.0.21541</vt:lpwstr>
  </property>
  <property fmtid="{D5CDD505-2E9C-101B-9397-08002B2CF9AE}" pid="4" name="ICV">
    <vt:lpwstr>5F090E5B14D141A3B3B9E5ABECDF2352_12</vt:lpwstr>
  </property>
</Properties>
</file>