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C57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05E16E0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陵川县自然资源局涉企行政检查频次上限</w:t>
      </w:r>
    </w:p>
    <w:p w14:paraId="5C99F4C2">
      <w:pPr>
        <w:jc w:val="center"/>
        <w:rPr>
          <w:rFonts w:ascii="方正小标宋简体" w:eastAsia="方正小标宋简体"/>
          <w:sz w:val="44"/>
          <w:szCs w:val="44"/>
        </w:rPr>
      </w:pPr>
    </w:p>
    <w:p w14:paraId="51CD9EF8"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对有证矿山企业超层越界的行政检查频次上限</w:t>
      </w:r>
    </w:p>
    <w:p w14:paraId="5412BCE4">
      <w:pPr>
        <w:pStyle w:val="4"/>
        <w:spacing w:line="560" w:lineRule="exact"/>
        <w:ind w:left="720" w:firstLine="0" w:firstLineChars="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1.自然资源基层所（站）每月1次。</w:t>
      </w:r>
    </w:p>
    <w:p w14:paraId="0DE9BF89">
      <w:pPr>
        <w:pStyle w:val="4"/>
        <w:spacing w:line="560" w:lineRule="exact"/>
        <w:ind w:left="720" w:firstLine="0" w:firstLineChars="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2.县级自然资源局每年2次。</w:t>
      </w:r>
    </w:p>
    <w:p w14:paraId="1F835B30">
      <w:pPr>
        <w:pStyle w:val="4"/>
        <w:spacing w:line="560" w:lineRule="exact"/>
        <w:ind w:left="720" w:firstLine="0" w:firstLineChars="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3.市规划和自然资源局每年1次，同时对存在疑似问题的矿山企业重点检查。</w:t>
      </w:r>
    </w:p>
    <w:p w14:paraId="0EB731EF">
      <w:pPr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二、对地图市场的行政检查频次上限</w:t>
      </w:r>
    </w:p>
    <w:p w14:paraId="720B34C2">
      <w:pPr>
        <w:ind w:firstLine="64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一年两次</w:t>
      </w:r>
    </w:p>
    <w:p w14:paraId="6408C260">
      <w:pPr>
        <w:ind w:firstLine="645"/>
        <w:jc w:val="left"/>
        <w:rPr>
          <w:rFonts w:ascii="黑体" w:hAnsi="黑体" w:eastAsia="黑体"/>
          <w:sz w:val="32"/>
          <w:szCs w:val="32"/>
        </w:rPr>
      </w:pPr>
    </w:p>
    <w:p w14:paraId="09E82F1F">
      <w:pPr>
        <w:rPr>
          <w:rFonts w:ascii="黑体" w:hAnsi="黑体" w:eastAsia="黑体"/>
          <w:sz w:val="32"/>
          <w:szCs w:val="32"/>
        </w:rPr>
      </w:pPr>
    </w:p>
    <w:p w14:paraId="4644C3E4">
      <w:pPr>
        <w:rPr>
          <w:rFonts w:ascii="黑体" w:hAnsi="黑体" w:eastAsia="黑体"/>
          <w:sz w:val="32"/>
          <w:szCs w:val="32"/>
        </w:rPr>
      </w:pPr>
    </w:p>
    <w:p w14:paraId="0365BDC2">
      <w:pPr>
        <w:tabs>
          <w:tab w:val="left" w:pos="4675"/>
        </w:tabs>
        <w:rPr>
          <w:rFonts w:ascii="仿宋_GB2312" w:hAnsi="黑体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陵川县自然资源局</w:t>
      </w:r>
    </w:p>
    <w:p w14:paraId="46DF30D7">
      <w:pPr>
        <w:tabs>
          <w:tab w:val="left" w:pos="4675"/>
        </w:tabs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2F87F501"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17D88"/>
    <w:multiLevelType w:val="multilevel"/>
    <w:tmpl w:val="0E517D88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4A7"/>
    <w:rsid w:val="00075B29"/>
    <w:rsid w:val="004644A7"/>
    <w:rsid w:val="00481310"/>
    <w:rsid w:val="00E2572E"/>
    <w:rsid w:val="00E749FF"/>
    <w:rsid w:val="00F152A5"/>
    <w:rsid w:val="370F29E7"/>
    <w:rsid w:val="47491F11"/>
    <w:rsid w:val="6F8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c73988a-6118-43cc-b9fd-d78180516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142</Characters>
  <Lines>1</Lines>
  <Paragraphs>1</Paragraphs>
  <TotalTime>8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2025-06-21T06:40:00Z</dcterms:created>
  <dc:creator>lenovo</dc:creator>
  <cp:lastModifiedBy>榴莲</cp:lastModifiedBy>
  <dcterms:modified xsi:type="dcterms:W3CDTF">2026-05-22T02:27:10Z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eyJoZGlkIjoiZjJiM2Y4MDJiZTllYjY3MzQyYjhmMWUzY2JkNzQzNDIiLCJ1c2VySWQiOiI0MDA3NzAwMTgifQ==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F6A52123D64C4BCD9BC6C8305814DBA8_12</vt:lpwstr>
  </property>
</Properties>
</file>