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行政执法</w:t>
      </w:r>
      <w:r>
        <w:t>音像记录事项清单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15"/>
        <w:gridCol w:w="960"/>
        <w:gridCol w:w="2752"/>
        <w:gridCol w:w="1288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执法类别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执法事项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记录事项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记录 场合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记录 方式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开始记录时间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记录 过程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结束记录时间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执法记录类别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当事人概貌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出示证件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涉嫌违法现场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签字确认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现场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照相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摄像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开始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过程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结束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现场类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调查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制作询问笔录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询问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场所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照相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摄像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询问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开始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记录询问全过程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询问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结束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现场类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取证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收集证据、现场检查、抽样取证及强制措施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相对人场所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照相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摄像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收集证据开始时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记录提取证据全过程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收集证据、现场检查结束时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场景类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听证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听证全过程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听证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现场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照相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摄像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听证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开始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听证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过程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听证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结束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场景类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送达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送达行政处罚告知书和行政处罚决定书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行政相对人或办案机构场所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照相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摄像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送达录入开始时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记录送达全过程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送达结束时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现场类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15"/>
        <w:gridCol w:w="960"/>
        <w:gridCol w:w="2752"/>
        <w:gridCol w:w="1288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执法类别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执法事项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记录事项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记录 场合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记录 方式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开始记录时间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记录 过程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结束记录时间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执法记录类别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现场查看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当事人概貌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出示证件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现场情况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相关证件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相对人场所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照相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摄像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查看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开始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现场查看过程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查看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结束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现场类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行政检查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出示证件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现场概况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签字确认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相对人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场所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照相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摄像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开始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记录检查全过程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结束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现场类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强制拆除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违建现场情况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违建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现场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照相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摄像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强制拆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除开始时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记录强制拆除全过程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强制拆除结束时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现场类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B69EE"/>
    <w:rsid w:val="0C351F28"/>
    <w:rsid w:val="2DD93B2A"/>
    <w:rsid w:val="3335618D"/>
    <w:rsid w:val="33373E39"/>
    <w:rsid w:val="405620F0"/>
    <w:rsid w:val="671B69EE"/>
    <w:rsid w:val="69470EA1"/>
    <w:rsid w:val="694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2021-08-13T08:55:00Z</dcterms:created>
  <dc:creator>雷小锋</dc:creator>
  <cp:lastModifiedBy>雷小锋</cp:lastModifiedBy>
  <dcterms:modified xsi:type="dcterms:W3CDTF">2021-08-18T09:10:55Z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DD5E0B7DF77344CEA7F8A517D2AC4A43</vt:lpwstr>
  </property>
</Properties>
</file>