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800F7">
      <w:pPr>
        <w:spacing w:before="133" w:line="208" w:lineRule="auto"/>
        <w:ind w:left="32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hint="eastAsia" w:ascii="黑体" w:hAnsi="黑体" w:eastAsia="黑体" w:cs="黑体"/>
          <w:color w:val="231F20"/>
          <w:spacing w:val="-4"/>
          <w:sz w:val="32"/>
          <w:szCs w:val="32"/>
        </w:rPr>
        <w:t>附件</w:t>
      </w:r>
    </w:p>
    <w:p w14:paraId="18DCA9B5">
      <w:pPr>
        <w:spacing w:before="142" w:line="208" w:lineRule="auto"/>
        <w:jc w:val="center"/>
        <w:outlineLvl w:val="0"/>
        <w:rPr>
          <w:rFonts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9"/>
          <w:sz w:val="41"/>
          <w:szCs w:val="41"/>
          <w:lang w:val="en-US" w:eastAsia="zh-CN"/>
        </w:rPr>
        <w:t>陵川县</w:t>
      </w:r>
      <w:r>
        <w:rPr>
          <w:rFonts w:ascii="方正小标宋简体" w:hAnsi="方正小标宋简体" w:eastAsia="方正小标宋简体" w:cs="方正小标宋简体"/>
          <w:color w:val="231F20"/>
          <w:spacing w:val="9"/>
          <w:sz w:val="41"/>
          <w:szCs w:val="41"/>
        </w:rPr>
        <w:t>非煤矿山领域突出风险隐患排查处置情况表</w:t>
      </w:r>
      <w:bookmarkEnd w:id="0"/>
    </w:p>
    <w:p w14:paraId="10741FB9">
      <w:pPr>
        <w:pStyle w:val="2"/>
        <w:spacing w:before="138" w:line="271" w:lineRule="exact"/>
        <w:ind w:left="115" w:firstLine="424" w:firstLineChars="200"/>
        <w:rPr>
          <w:sz w:val="20"/>
          <w:szCs w:val="20"/>
        </w:rPr>
      </w:pPr>
      <w:r>
        <w:rPr>
          <w:color w:val="231F20"/>
          <w:spacing w:val="6"/>
          <w:position w:val="1"/>
          <w:sz w:val="20"/>
          <w:szCs w:val="20"/>
        </w:rPr>
        <w:t>填报单位：</w:t>
      </w:r>
      <w:r>
        <w:rPr>
          <w:color w:val="231F20"/>
          <w:spacing w:val="1"/>
          <w:position w:val="1"/>
          <w:sz w:val="20"/>
          <w:szCs w:val="20"/>
        </w:rPr>
        <w:t xml:space="preserve">                                                                           </w:t>
      </w:r>
      <w:r>
        <w:rPr>
          <w:color w:val="231F20"/>
          <w:position w:val="1"/>
          <w:sz w:val="20"/>
          <w:szCs w:val="20"/>
        </w:rPr>
        <w:t xml:space="preserve">   </w:t>
      </w:r>
      <w:r>
        <w:rPr>
          <w:rFonts w:hint="eastAsia"/>
          <w:color w:val="231F20"/>
          <w:position w:val="1"/>
          <w:sz w:val="20"/>
          <w:szCs w:val="20"/>
          <w:lang w:eastAsia="zh-CN"/>
        </w:rPr>
        <w:t>截止</w:t>
      </w:r>
      <w:r>
        <w:rPr>
          <w:color w:val="231F20"/>
          <w:spacing w:val="6"/>
          <w:position w:val="1"/>
          <w:sz w:val="20"/>
          <w:szCs w:val="20"/>
        </w:rPr>
        <w:t>日期：</w:t>
      </w:r>
      <w:r>
        <w:rPr>
          <w:color w:val="231F20"/>
          <w:spacing w:val="69"/>
          <w:position w:val="1"/>
          <w:sz w:val="20"/>
          <w:szCs w:val="20"/>
        </w:rPr>
        <w:t xml:space="preserve"> </w:t>
      </w:r>
      <w:r>
        <w:rPr>
          <w:color w:val="231F20"/>
          <w:spacing w:val="6"/>
          <w:position w:val="1"/>
          <w:sz w:val="20"/>
          <w:szCs w:val="20"/>
        </w:rPr>
        <w:t>年  月</w:t>
      </w:r>
      <w:r>
        <w:rPr>
          <w:color w:val="231F20"/>
          <w:spacing w:val="35"/>
          <w:position w:val="1"/>
          <w:sz w:val="20"/>
          <w:szCs w:val="20"/>
        </w:rPr>
        <w:t xml:space="preserve">  </w:t>
      </w:r>
      <w:r>
        <w:rPr>
          <w:color w:val="231F20"/>
          <w:spacing w:val="6"/>
          <w:position w:val="1"/>
          <w:sz w:val="20"/>
          <w:szCs w:val="20"/>
        </w:rPr>
        <w:t>日</w:t>
      </w:r>
    </w:p>
    <w:p w14:paraId="12D64DDA">
      <w:pPr>
        <w:spacing w:line="121" w:lineRule="exact"/>
      </w:pPr>
    </w:p>
    <w:tbl>
      <w:tblPr>
        <w:tblStyle w:val="6"/>
        <w:tblW w:w="12747" w:type="dxa"/>
        <w:jc w:val="center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98"/>
        <w:gridCol w:w="630"/>
        <w:gridCol w:w="587"/>
        <w:gridCol w:w="598"/>
        <w:gridCol w:w="609"/>
        <w:gridCol w:w="608"/>
        <w:gridCol w:w="630"/>
        <w:gridCol w:w="586"/>
        <w:gridCol w:w="609"/>
        <w:gridCol w:w="579"/>
        <w:gridCol w:w="688"/>
        <w:gridCol w:w="640"/>
        <w:gridCol w:w="619"/>
        <w:gridCol w:w="617"/>
        <w:gridCol w:w="575"/>
        <w:gridCol w:w="574"/>
        <w:gridCol w:w="797"/>
        <w:gridCol w:w="662"/>
        <w:gridCol w:w="747"/>
      </w:tblGrid>
      <w:tr w14:paraId="2B083B9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022" w:type="dxa"/>
            <w:gridSpan w:val="3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775664B4">
            <w:pPr>
              <w:pStyle w:val="5"/>
              <w:spacing w:line="367" w:lineRule="auto"/>
            </w:pPr>
          </w:p>
          <w:p w14:paraId="0B26B0E9">
            <w:pPr>
              <w:spacing w:before="65" w:line="270" w:lineRule="exact"/>
              <w:ind w:left="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8"/>
                <w:position w:val="1"/>
                <w:sz w:val="20"/>
                <w:szCs w:val="20"/>
              </w:rPr>
              <w:t>辖区内非煤矿山数量</w:t>
            </w:r>
          </w:p>
        </w:tc>
        <w:tc>
          <w:tcPr>
            <w:tcW w:w="2402" w:type="dxa"/>
            <w:gridSpan w:val="4"/>
            <w:tcBorders>
              <w:top w:val="single" w:color="231F20" w:sz="8" w:space="0"/>
            </w:tcBorders>
            <w:vAlign w:val="top"/>
          </w:tcPr>
          <w:p w14:paraId="79067A41">
            <w:pPr>
              <w:pStyle w:val="5"/>
              <w:spacing w:line="367" w:lineRule="auto"/>
            </w:pPr>
          </w:p>
          <w:p w14:paraId="38E5E672">
            <w:pPr>
              <w:spacing w:before="65" w:line="272" w:lineRule="exact"/>
              <w:ind w:left="3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8"/>
                <w:position w:val="1"/>
                <w:sz w:val="20"/>
                <w:szCs w:val="20"/>
              </w:rPr>
              <w:t>企业风险辨识情况</w:t>
            </w:r>
          </w:p>
        </w:tc>
        <w:tc>
          <w:tcPr>
            <w:tcW w:w="2404" w:type="dxa"/>
            <w:gridSpan w:val="4"/>
            <w:tcBorders>
              <w:top w:val="single" w:color="231F20" w:sz="8" w:space="0"/>
            </w:tcBorders>
            <w:vAlign w:val="top"/>
          </w:tcPr>
          <w:p w14:paraId="3DADD434">
            <w:pPr>
              <w:pStyle w:val="5"/>
              <w:spacing w:line="367" w:lineRule="auto"/>
            </w:pPr>
          </w:p>
          <w:p w14:paraId="448906DF">
            <w:pPr>
              <w:spacing w:before="65" w:line="272" w:lineRule="exact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8"/>
                <w:position w:val="1"/>
                <w:sz w:val="20"/>
                <w:szCs w:val="20"/>
              </w:rPr>
              <w:t>企业隐患自查自改情况</w:t>
            </w:r>
          </w:p>
        </w:tc>
        <w:tc>
          <w:tcPr>
            <w:tcW w:w="4510" w:type="dxa"/>
            <w:gridSpan w:val="7"/>
            <w:tcBorders>
              <w:top w:val="single" w:color="231F20" w:sz="8" w:space="0"/>
            </w:tcBorders>
            <w:vAlign w:val="top"/>
          </w:tcPr>
          <w:p w14:paraId="51D18CBA">
            <w:pPr>
              <w:pStyle w:val="5"/>
              <w:spacing w:line="367" w:lineRule="auto"/>
            </w:pPr>
          </w:p>
          <w:p w14:paraId="46D30705">
            <w:pPr>
              <w:spacing w:before="65" w:line="270" w:lineRule="exact"/>
              <w:ind w:left="1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8"/>
                <w:position w:val="1"/>
                <w:sz w:val="20"/>
                <w:szCs w:val="20"/>
              </w:rPr>
              <w:t>监管部门执法检查情况</w:t>
            </w:r>
          </w:p>
        </w:tc>
        <w:tc>
          <w:tcPr>
            <w:tcW w:w="1409" w:type="dxa"/>
            <w:gridSpan w:val="2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037D45F1">
            <w:pPr>
              <w:spacing w:before="286" w:line="272" w:lineRule="exact"/>
              <w:ind w:left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监管部门督导</w:t>
            </w:r>
          </w:p>
          <w:p w14:paraId="5BFF876A">
            <w:pPr>
              <w:spacing w:before="23" w:line="272" w:lineRule="exact"/>
              <w:ind w:left="5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position w:val="1"/>
                <w:sz w:val="20"/>
                <w:szCs w:val="20"/>
              </w:rPr>
              <w:t>情况</w:t>
            </w:r>
          </w:p>
        </w:tc>
      </w:tr>
      <w:tr w14:paraId="63115D2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794" w:type="dxa"/>
            <w:vMerge w:val="restart"/>
            <w:tcBorders>
              <w:left w:val="single" w:color="231F20" w:sz="8" w:space="0"/>
              <w:bottom w:val="nil"/>
            </w:tcBorders>
            <w:vAlign w:val="top"/>
          </w:tcPr>
          <w:p w14:paraId="7C69207D">
            <w:pPr>
              <w:pStyle w:val="5"/>
              <w:spacing w:line="253" w:lineRule="auto"/>
            </w:pPr>
          </w:p>
          <w:p w14:paraId="4FBB3C77">
            <w:pPr>
              <w:pStyle w:val="5"/>
              <w:spacing w:line="253" w:lineRule="auto"/>
            </w:pPr>
          </w:p>
          <w:p w14:paraId="448463B5">
            <w:pPr>
              <w:pStyle w:val="5"/>
              <w:spacing w:line="254" w:lineRule="auto"/>
            </w:pPr>
          </w:p>
          <w:p w14:paraId="3AB7AFAA">
            <w:pPr>
              <w:pStyle w:val="5"/>
              <w:spacing w:line="254" w:lineRule="auto"/>
            </w:pPr>
          </w:p>
          <w:p w14:paraId="217652F3">
            <w:pPr>
              <w:pStyle w:val="5"/>
              <w:spacing w:line="254" w:lineRule="auto"/>
            </w:pPr>
          </w:p>
          <w:p w14:paraId="799C584C">
            <w:pPr>
              <w:pStyle w:val="5"/>
              <w:spacing w:line="254" w:lineRule="auto"/>
            </w:pPr>
          </w:p>
          <w:p w14:paraId="658D6F31">
            <w:pPr>
              <w:pStyle w:val="5"/>
              <w:spacing w:line="254" w:lineRule="auto"/>
            </w:pPr>
          </w:p>
          <w:p w14:paraId="3C2588B3">
            <w:pPr>
              <w:spacing w:before="65" w:line="273" w:lineRule="exact"/>
              <w:ind w:left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position w:val="1"/>
                <w:sz w:val="20"/>
                <w:szCs w:val="20"/>
              </w:rPr>
              <w:t>类别</w:t>
            </w: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 w14:paraId="5B5B73A4">
            <w:pPr>
              <w:pStyle w:val="5"/>
              <w:spacing w:line="271" w:lineRule="auto"/>
            </w:pPr>
          </w:p>
          <w:p w14:paraId="6F7C62BF">
            <w:pPr>
              <w:pStyle w:val="5"/>
              <w:spacing w:line="271" w:lineRule="auto"/>
            </w:pPr>
          </w:p>
          <w:p w14:paraId="198939C0">
            <w:pPr>
              <w:pStyle w:val="5"/>
              <w:spacing w:line="271" w:lineRule="auto"/>
            </w:pPr>
          </w:p>
          <w:p w14:paraId="3FEB4B42">
            <w:pPr>
              <w:pStyle w:val="5"/>
              <w:spacing w:line="272" w:lineRule="auto"/>
            </w:pPr>
          </w:p>
          <w:p w14:paraId="1974BCF8">
            <w:pPr>
              <w:pStyle w:val="5"/>
              <w:spacing w:line="272" w:lineRule="auto"/>
            </w:pPr>
          </w:p>
          <w:p w14:paraId="2B08F680">
            <w:pPr>
              <w:pStyle w:val="5"/>
              <w:spacing w:line="272" w:lineRule="auto"/>
            </w:pPr>
          </w:p>
          <w:p w14:paraId="09BA01A1">
            <w:pPr>
              <w:spacing w:before="65" w:line="273" w:lineRule="exact"/>
              <w:ind w:lef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position w:val="1"/>
                <w:sz w:val="20"/>
                <w:szCs w:val="20"/>
              </w:rPr>
              <w:t>总数</w:t>
            </w:r>
          </w:p>
          <w:p w14:paraId="04E02D08">
            <w:pPr>
              <w:spacing w:before="35"/>
              <w:ind w:left="132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sz w:val="20"/>
                <w:szCs w:val="20"/>
              </w:rPr>
              <w:t>座</w:t>
            </w: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)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1F78D751">
            <w:pPr>
              <w:pStyle w:val="5"/>
              <w:spacing w:line="267" w:lineRule="auto"/>
            </w:pPr>
          </w:p>
          <w:p w14:paraId="72EC0EB1">
            <w:pPr>
              <w:pStyle w:val="5"/>
              <w:spacing w:line="267" w:lineRule="auto"/>
            </w:pPr>
          </w:p>
          <w:p w14:paraId="1C48DB59">
            <w:pPr>
              <w:pStyle w:val="5"/>
              <w:spacing w:line="267" w:lineRule="auto"/>
            </w:pPr>
          </w:p>
          <w:p w14:paraId="26F255F5">
            <w:pPr>
              <w:pStyle w:val="5"/>
              <w:spacing w:line="267" w:lineRule="auto"/>
            </w:pPr>
          </w:p>
          <w:p w14:paraId="6E441B8C">
            <w:pPr>
              <w:pStyle w:val="5"/>
              <w:spacing w:line="268" w:lineRule="auto"/>
            </w:pPr>
          </w:p>
          <w:p w14:paraId="2F7122D3">
            <w:pPr>
              <w:spacing w:before="65" w:line="272" w:lineRule="exact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position w:val="1"/>
                <w:sz w:val="20"/>
                <w:szCs w:val="20"/>
              </w:rPr>
              <w:t>正常</w:t>
            </w:r>
          </w:p>
          <w:p w14:paraId="0001C21B">
            <w:pPr>
              <w:spacing w:before="22" w:line="274" w:lineRule="exact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position w:val="1"/>
                <w:sz w:val="20"/>
                <w:szCs w:val="20"/>
              </w:rPr>
              <w:t>生产</w:t>
            </w:r>
          </w:p>
          <w:p w14:paraId="7EB46382">
            <w:pPr>
              <w:spacing w:before="20" w:line="275" w:lineRule="exact"/>
              <w:ind w:lef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建设</w:t>
            </w:r>
          </w:p>
          <w:p w14:paraId="3C93CD64">
            <w:pPr>
              <w:spacing w:before="34"/>
              <w:ind w:left="148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sz w:val="20"/>
                <w:szCs w:val="20"/>
              </w:rPr>
              <w:t>座</w:t>
            </w: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)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5B306407">
            <w:pPr>
              <w:pStyle w:val="5"/>
              <w:spacing w:line="260" w:lineRule="auto"/>
            </w:pPr>
          </w:p>
          <w:p w14:paraId="1E204494">
            <w:pPr>
              <w:pStyle w:val="5"/>
              <w:spacing w:line="261" w:lineRule="auto"/>
            </w:pPr>
          </w:p>
          <w:p w14:paraId="7CD42391">
            <w:pPr>
              <w:pStyle w:val="5"/>
              <w:spacing w:line="261" w:lineRule="auto"/>
            </w:pPr>
          </w:p>
          <w:p w14:paraId="11E926FC">
            <w:pPr>
              <w:pStyle w:val="5"/>
              <w:spacing w:line="261" w:lineRule="auto"/>
            </w:pPr>
          </w:p>
          <w:p w14:paraId="144650FB">
            <w:pPr>
              <w:spacing w:before="65" w:line="272" w:lineRule="exact"/>
              <w:ind w:left="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2"/>
                <w:position w:val="1"/>
                <w:sz w:val="20"/>
                <w:szCs w:val="20"/>
              </w:rPr>
              <w:t>开展</w:t>
            </w:r>
          </w:p>
          <w:p w14:paraId="31D818F5">
            <w:pPr>
              <w:spacing w:before="22" w:line="274" w:lineRule="exact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风险</w:t>
            </w:r>
          </w:p>
          <w:p w14:paraId="28C39440">
            <w:pPr>
              <w:spacing w:before="20" w:line="273" w:lineRule="exact"/>
              <w:ind w:left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辨识</w:t>
            </w:r>
          </w:p>
          <w:p w14:paraId="378B80BD">
            <w:pPr>
              <w:spacing w:before="22" w:line="274" w:lineRule="exact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矿山</w:t>
            </w:r>
          </w:p>
          <w:p w14:paraId="7B15622B">
            <w:pPr>
              <w:spacing w:before="21" w:line="273" w:lineRule="exact"/>
              <w:ind w:left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08E2C5FC">
            <w:pPr>
              <w:spacing w:before="36"/>
              <w:ind w:left="128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sz w:val="20"/>
                <w:szCs w:val="20"/>
              </w:rPr>
              <w:t>座</w:t>
            </w: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)</w:t>
            </w:r>
          </w:p>
        </w:tc>
        <w:tc>
          <w:tcPr>
            <w:tcW w:w="1207" w:type="dxa"/>
            <w:gridSpan w:val="2"/>
            <w:vAlign w:val="top"/>
          </w:tcPr>
          <w:p w14:paraId="5B468541">
            <w:pPr>
              <w:pStyle w:val="5"/>
              <w:spacing w:line="404" w:lineRule="auto"/>
            </w:pPr>
          </w:p>
          <w:p w14:paraId="7A9737DC">
            <w:pPr>
              <w:spacing w:before="65" w:line="271" w:lineRule="auto"/>
              <w:ind w:left="139" w:right="78" w:hanging="54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sz w:val="20"/>
                <w:szCs w:val="20"/>
              </w:rPr>
              <w:t>辨识出风险</w:t>
            </w:r>
            <w:r>
              <w:rPr>
                <w:rFonts w:ascii="仿宋" w:hAnsi="仿宋" w:eastAsia="仿宋" w:cs="仿宋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5"/>
                <w:sz w:val="20"/>
                <w:szCs w:val="20"/>
              </w:rPr>
              <w:t>点数量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5"/>
                <w:sz w:val="20"/>
                <w:szCs w:val="20"/>
              </w:rPr>
              <w:t>个</w:t>
            </w:r>
            <w:r>
              <w:rPr>
                <w:rFonts w:ascii="新宋体" w:hAnsi="新宋体" w:eastAsia="新宋体" w:cs="新宋体"/>
                <w:color w:val="231F20"/>
                <w:spacing w:val="-5"/>
                <w:sz w:val="20"/>
                <w:szCs w:val="20"/>
              </w:rPr>
              <w:t>)</w:t>
            </w:r>
          </w:p>
        </w:tc>
        <w:tc>
          <w:tcPr>
            <w:tcW w:w="608" w:type="dxa"/>
            <w:vMerge w:val="restart"/>
            <w:tcBorders>
              <w:bottom w:val="nil"/>
            </w:tcBorders>
            <w:vAlign w:val="top"/>
          </w:tcPr>
          <w:p w14:paraId="2FC80664">
            <w:pPr>
              <w:pStyle w:val="5"/>
              <w:spacing w:line="297" w:lineRule="auto"/>
            </w:pPr>
          </w:p>
          <w:p w14:paraId="6BAAA774">
            <w:pPr>
              <w:pStyle w:val="5"/>
              <w:spacing w:line="297" w:lineRule="auto"/>
            </w:pPr>
          </w:p>
          <w:p w14:paraId="5EE8755A">
            <w:pPr>
              <w:pStyle w:val="5"/>
              <w:spacing w:line="297" w:lineRule="auto"/>
            </w:pPr>
          </w:p>
          <w:p w14:paraId="4DE4EFE6">
            <w:pPr>
              <w:pStyle w:val="5"/>
              <w:spacing w:line="298" w:lineRule="auto"/>
            </w:pPr>
          </w:p>
          <w:p w14:paraId="6F360607">
            <w:pPr>
              <w:spacing w:before="65" w:line="273" w:lineRule="exact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position w:val="1"/>
                <w:sz w:val="20"/>
                <w:szCs w:val="20"/>
              </w:rPr>
              <w:t>落实</w:t>
            </w:r>
          </w:p>
          <w:p w14:paraId="2E41315A">
            <w:pPr>
              <w:spacing w:before="22" w:line="273" w:lineRule="exact"/>
              <w:ind w:lef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position w:val="1"/>
                <w:sz w:val="20"/>
                <w:szCs w:val="20"/>
              </w:rPr>
              <w:t>管控</w:t>
            </w:r>
          </w:p>
          <w:p w14:paraId="6CCFFF27">
            <w:pPr>
              <w:spacing w:before="21" w:line="274" w:lineRule="exact"/>
              <w:ind w:left="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措施</w:t>
            </w:r>
          </w:p>
          <w:p w14:paraId="67BCC1B9">
            <w:pPr>
              <w:spacing w:before="21" w:line="274" w:lineRule="exact"/>
              <w:ind w:left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3B1C63F3">
            <w:pPr>
              <w:spacing w:before="21" w:line="274" w:lineRule="exact"/>
              <w:ind w:left="141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1216" w:type="dxa"/>
            <w:gridSpan w:val="2"/>
            <w:vAlign w:val="top"/>
          </w:tcPr>
          <w:p w14:paraId="1BC88679">
            <w:pPr>
              <w:pStyle w:val="5"/>
              <w:spacing w:line="403" w:lineRule="auto"/>
            </w:pPr>
          </w:p>
          <w:p w14:paraId="14B91AA8">
            <w:pPr>
              <w:spacing w:before="65" w:line="272" w:lineRule="auto"/>
              <w:ind w:left="420" w:right="185" w:hanging="1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5"/>
                <w:sz w:val="20"/>
                <w:szCs w:val="20"/>
              </w:rPr>
              <w:t>自查一般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3"/>
                <w:sz w:val="20"/>
                <w:szCs w:val="20"/>
              </w:rPr>
              <w:t>隐患</w:t>
            </w:r>
          </w:p>
        </w:tc>
        <w:tc>
          <w:tcPr>
            <w:tcW w:w="1188" w:type="dxa"/>
            <w:gridSpan w:val="2"/>
            <w:vAlign w:val="top"/>
          </w:tcPr>
          <w:p w14:paraId="2A731793">
            <w:pPr>
              <w:pStyle w:val="5"/>
              <w:spacing w:line="403" w:lineRule="auto"/>
            </w:pPr>
          </w:p>
          <w:p w14:paraId="12EEED66">
            <w:pPr>
              <w:spacing w:before="65" w:line="272" w:lineRule="auto"/>
              <w:ind w:left="408" w:right="196" w:hanging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5"/>
                <w:sz w:val="20"/>
                <w:szCs w:val="20"/>
              </w:rPr>
              <w:t>自查重大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3"/>
                <w:sz w:val="20"/>
                <w:szCs w:val="20"/>
              </w:rPr>
              <w:t>隐患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7D93F07C">
            <w:pPr>
              <w:pStyle w:val="5"/>
              <w:spacing w:line="267" w:lineRule="auto"/>
            </w:pPr>
          </w:p>
          <w:p w14:paraId="23AC811F">
            <w:pPr>
              <w:pStyle w:val="5"/>
              <w:spacing w:line="267" w:lineRule="auto"/>
            </w:pPr>
          </w:p>
          <w:p w14:paraId="3ABE7243">
            <w:pPr>
              <w:pStyle w:val="5"/>
              <w:spacing w:line="267" w:lineRule="auto"/>
            </w:pPr>
          </w:p>
          <w:p w14:paraId="47C544E5">
            <w:pPr>
              <w:pStyle w:val="5"/>
              <w:spacing w:line="267" w:lineRule="auto"/>
            </w:pPr>
          </w:p>
          <w:p w14:paraId="1EEC40E1">
            <w:pPr>
              <w:pStyle w:val="5"/>
              <w:spacing w:line="268" w:lineRule="auto"/>
            </w:pPr>
          </w:p>
          <w:p w14:paraId="25DA2EDE">
            <w:pPr>
              <w:spacing w:before="65" w:line="274" w:lineRule="exact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执法</w:t>
            </w:r>
          </w:p>
          <w:p w14:paraId="3ED9315D">
            <w:pPr>
              <w:spacing w:before="20" w:line="271" w:lineRule="exact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检查</w:t>
            </w:r>
          </w:p>
          <w:p w14:paraId="00680B37">
            <w:pPr>
              <w:spacing w:before="24" w:line="274" w:lineRule="exact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position w:val="1"/>
                <w:sz w:val="20"/>
                <w:szCs w:val="20"/>
              </w:rPr>
              <w:t>次数</w:t>
            </w:r>
          </w:p>
          <w:p w14:paraId="117653A0">
            <w:pPr>
              <w:spacing w:before="21" w:line="274" w:lineRule="exact"/>
              <w:ind w:left="185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次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1259" w:type="dxa"/>
            <w:gridSpan w:val="2"/>
            <w:vAlign w:val="top"/>
          </w:tcPr>
          <w:p w14:paraId="34A14767">
            <w:pPr>
              <w:pStyle w:val="5"/>
              <w:spacing w:line="275" w:lineRule="auto"/>
            </w:pPr>
          </w:p>
          <w:p w14:paraId="3F8807F7">
            <w:pPr>
              <w:pStyle w:val="5"/>
              <w:spacing w:line="275" w:lineRule="auto"/>
            </w:pPr>
          </w:p>
          <w:p w14:paraId="67286C95">
            <w:pPr>
              <w:spacing w:before="65" w:line="274" w:lineRule="exact"/>
              <w:ind w:left="2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一般隐患</w:t>
            </w:r>
          </w:p>
        </w:tc>
        <w:tc>
          <w:tcPr>
            <w:tcW w:w="1192" w:type="dxa"/>
            <w:gridSpan w:val="2"/>
            <w:vAlign w:val="top"/>
          </w:tcPr>
          <w:p w14:paraId="2A2038DD">
            <w:pPr>
              <w:pStyle w:val="5"/>
              <w:spacing w:line="275" w:lineRule="auto"/>
            </w:pPr>
          </w:p>
          <w:p w14:paraId="5D542AD1">
            <w:pPr>
              <w:pStyle w:val="5"/>
              <w:spacing w:line="275" w:lineRule="auto"/>
            </w:pPr>
          </w:p>
          <w:p w14:paraId="53E23295">
            <w:pPr>
              <w:spacing w:before="65" w:line="274" w:lineRule="exact"/>
              <w:ind w:left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重大隐患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2AE00D30">
            <w:pPr>
              <w:pStyle w:val="5"/>
              <w:spacing w:line="247" w:lineRule="auto"/>
            </w:pPr>
          </w:p>
          <w:p w14:paraId="318D3F8B">
            <w:pPr>
              <w:pStyle w:val="5"/>
              <w:spacing w:line="247" w:lineRule="auto"/>
            </w:pPr>
          </w:p>
          <w:p w14:paraId="18674D4D">
            <w:pPr>
              <w:pStyle w:val="5"/>
              <w:spacing w:line="247" w:lineRule="auto"/>
            </w:pPr>
          </w:p>
          <w:p w14:paraId="7ECF74C7">
            <w:pPr>
              <w:pStyle w:val="5"/>
              <w:spacing w:line="247" w:lineRule="auto"/>
            </w:pPr>
          </w:p>
          <w:p w14:paraId="59E7C7C4">
            <w:pPr>
              <w:pStyle w:val="5"/>
              <w:spacing w:line="247" w:lineRule="auto"/>
            </w:pPr>
          </w:p>
          <w:p w14:paraId="6EDB276E">
            <w:pPr>
              <w:pStyle w:val="5"/>
              <w:spacing w:line="248" w:lineRule="auto"/>
            </w:pPr>
          </w:p>
          <w:p w14:paraId="396A10E7">
            <w:pPr>
              <w:spacing w:before="65" w:line="270" w:lineRule="exact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行政</w:t>
            </w:r>
          </w:p>
          <w:p w14:paraId="33338937">
            <w:pPr>
              <w:spacing w:before="24" w:line="273" w:lineRule="exact"/>
              <w:ind w:left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处罚</w:t>
            </w:r>
          </w:p>
          <w:p w14:paraId="1A759718">
            <w:pPr>
              <w:spacing w:before="21" w:line="274" w:lineRule="exact"/>
              <w:ind w:left="134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次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35B60919">
            <w:pPr>
              <w:pStyle w:val="5"/>
              <w:spacing w:line="247" w:lineRule="auto"/>
            </w:pPr>
          </w:p>
          <w:p w14:paraId="0F3C8E24">
            <w:pPr>
              <w:pStyle w:val="5"/>
              <w:spacing w:line="247" w:lineRule="auto"/>
            </w:pPr>
          </w:p>
          <w:p w14:paraId="28451822">
            <w:pPr>
              <w:pStyle w:val="5"/>
              <w:spacing w:line="247" w:lineRule="auto"/>
            </w:pPr>
          </w:p>
          <w:p w14:paraId="41B57644">
            <w:pPr>
              <w:pStyle w:val="5"/>
              <w:spacing w:line="247" w:lineRule="auto"/>
            </w:pPr>
          </w:p>
          <w:p w14:paraId="22B60A5B">
            <w:pPr>
              <w:pStyle w:val="5"/>
              <w:spacing w:line="247" w:lineRule="auto"/>
            </w:pPr>
          </w:p>
          <w:p w14:paraId="256832D0">
            <w:pPr>
              <w:pStyle w:val="5"/>
              <w:spacing w:line="248" w:lineRule="auto"/>
            </w:pPr>
          </w:p>
          <w:p w14:paraId="429E223E">
            <w:pPr>
              <w:spacing w:before="65" w:line="273" w:lineRule="exact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处罚</w:t>
            </w:r>
          </w:p>
          <w:p w14:paraId="43044197">
            <w:pPr>
              <w:spacing w:before="21" w:line="274" w:lineRule="exact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金额</w:t>
            </w:r>
          </w:p>
          <w:p w14:paraId="5560CA73">
            <w:pPr>
              <w:spacing w:before="21" w:line="277" w:lineRule="exact"/>
              <w:ind w:left="141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8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8"/>
                <w:position w:val="1"/>
                <w:sz w:val="20"/>
                <w:szCs w:val="20"/>
              </w:rPr>
              <w:t>万元</w:t>
            </w:r>
            <w:r>
              <w:rPr>
                <w:rFonts w:ascii="新宋体" w:hAnsi="新宋体" w:eastAsia="新宋体" w:cs="新宋体"/>
                <w:color w:val="231F20"/>
                <w:spacing w:val="-8"/>
                <w:position w:val="1"/>
                <w:sz w:val="20"/>
                <w:szCs w:val="20"/>
              </w:rPr>
              <w:t>)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1FED3CF0">
            <w:pPr>
              <w:pStyle w:val="5"/>
              <w:spacing w:line="267" w:lineRule="auto"/>
            </w:pPr>
          </w:p>
          <w:p w14:paraId="2C27AD0E">
            <w:pPr>
              <w:pStyle w:val="5"/>
              <w:spacing w:line="267" w:lineRule="auto"/>
            </w:pPr>
          </w:p>
          <w:p w14:paraId="27BD5007">
            <w:pPr>
              <w:pStyle w:val="5"/>
              <w:spacing w:line="267" w:lineRule="auto"/>
            </w:pPr>
          </w:p>
          <w:p w14:paraId="20E86ACA">
            <w:pPr>
              <w:pStyle w:val="5"/>
              <w:spacing w:line="267" w:lineRule="auto"/>
            </w:pPr>
          </w:p>
          <w:p w14:paraId="74452913">
            <w:pPr>
              <w:pStyle w:val="5"/>
              <w:spacing w:line="268" w:lineRule="auto"/>
            </w:pPr>
          </w:p>
          <w:p w14:paraId="6B5F4DA2">
            <w:pPr>
              <w:spacing w:before="65" w:line="274" w:lineRule="exact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成立</w:t>
            </w:r>
          </w:p>
          <w:p w14:paraId="59D286F7">
            <w:pPr>
              <w:spacing w:before="22" w:line="285" w:lineRule="auto"/>
              <w:ind w:left="179" w:right="107" w:hanging="41"/>
              <w:jc w:val="both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2"/>
                <w:sz w:val="20"/>
                <w:szCs w:val="20"/>
              </w:rPr>
              <w:t>督导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28"/>
                <w:w w:val="115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sz w:val="20"/>
                <w:szCs w:val="20"/>
              </w:rPr>
              <w:t>个</w:t>
            </w:r>
            <w:r>
              <w:rPr>
                <w:rFonts w:ascii="新宋体" w:hAnsi="新宋体" w:eastAsia="新宋体" w:cs="新宋体"/>
                <w:color w:val="231F20"/>
                <w:spacing w:val="-14"/>
                <w:sz w:val="20"/>
                <w:szCs w:val="20"/>
              </w:rPr>
              <w:t>)</w:t>
            </w:r>
          </w:p>
        </w:tc>
        <w:tc>
          <w:tcPr>
            <w:tcW w:w="747" w:type="dxa"/>
            <w:vMerge w:val="restart"/>
            <w:tcBorders>
              <w:bottom w:val="nil"/>
              <w:right w:val="single" w:color="231F20" w:sz="8" w:space="0"/>
            </w:tcBorders>
            <w:vAlign w:val="top"/>
          </w:tcPr>
          <w:p w14:paraId="6C6612E1">
            <w:pPr>
              <w:pStyle w:val="5"/>
              <w:spacing w:line="247" w:lineRule="auto"/>
            </w:pPr>
          </w:p>
          <w:p w14:paraId="564258DD">
            <w:pPr>
              <w:pStyle w:val="5"/>
              <w:spacing w:line="247" w:lineRule="auto"/>
            </w:pPr>
          </w:p>
          <w:p w14:paraId="773A19C5">
            <w:pPr>
              <w:pStyle w:val="5"/>
              <w:spacing w:line="247" w:lineRule="auto"/>
            </w:pPr>
          </w:p>
          <w:p w14:paraId="0CA53554">
            <w:pPr>
              <w:pStyle w:val="5"/>
              <w:spacing w:line="247" w:lineRule="auto"/>
            </w:pPr>
          </w:p>
          <w:p w14:paraId="7598C97C">
            <w:pPr>
              <w:pStyle w:val="5"/>
              <w:spacing w:line="247" w:lineRule="auto"/>
            </w:pPr>
          </w:p>
          <w:p w14:paraId="4F58B95B">
            <w:pPr>
              <w:pStyle w:val="5"/>
              <w:spacing w:line="248" w:lineRule="auto"/>
            </w:pPr>
          </w:p>
          <w:p w14:paraId="1B727A90">
            <w:pPr>
              <w:spacing w:before="65" w:line="272" w:lineRule="exact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2"/>
                <w:position w:val="1"/>
                <w:sz w:val="20"/>
                <w:szCs w:val="20"/>
              </w:rPr>
              <w:t>开展</w:t>
            </w:r>
          </w:p>
          <w:p w14:paraId="373E44AB">
            <w:pPr>
              <w:spacing w:before="22" w:line="273" w:lineRule="exact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2"/>
                <w:position w:val="1"/>
                <w:sz w:val="20"/>
                <w:szCs w:val="20"/>
              </w:rPr>
              <w:t>督导</w:t>
            </w:r>
          </w:p>
          <w:p w14:paraId="5F9463D0">
            <w:pPr>
              <w:spacing w:before="21" w:line="274" w:lineRule="exact"/>
              <w:ind w:left="218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次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</w:tr>
      <w:tr w14:paraId="3B7CD60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231F20" w:sz="8" w:space="0"/>
            </w:tcBorders>
            <w:vAlign w:val="top"/>
          </w:tcPr>
          <w:p w14:paraId="56349733">
            <w:pPr>
              <w:pStyle w:val="5"/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31192D94">
            <w:pPr>
              <w:pStyle w:val="5"/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6AA5C679">
            <w:pPr>
              <w:pStyle w:val="5"/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18F40337">
            <w:pPr>
              <w:pStyle w:val="5"/>
            </w:pPr>
          </w:p>
        </w:tc>
        <w:tc>
          <w:tcPr>
            <w:tcW w:w="598" w:type="dxa"/>
            <w:vAlign w:val="top"/>
          </w:tcPr>
          <w:p w14:paraId="765AD4CB">
            <w:pPr>
              <w:pStyle w:val="5"/>
              <w:spacing w:line="304" w:lineRule="auto"/>
            </w:pPr>
          </w:p>
          <w:p w14:paraId="57F9E524">
            <w:pPr>
              <w:pStyle w:val="5"/>
              <w:spacing w:line="304" w:lineRule="auto"/>
            </w:pPr>
          </w:p>
          <w:p w14:paraId="1DD3CA6F">
            <w:pPr>
              <w:spacing w:before="65" w:line="274" w:lineRule="exact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风险</w:t>
            </w:r>
          </w:p>
          <w:p w14:paraId="78C78C70">
            <w:pPr>
              <w:spacing w:before="19" w:line="272" w:lineRule="auto"/>
              <w:ind w:left="134" w:right="115" w:hanging="57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0"/>
                <w:szCs w:val="20"/>
              </w:rPr>
              <w:t>点总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5"/>
                <w:sz w:val="20"/>
                <w:szCs w:val="20"/>
              </w:rPr>
              <w:t>数</w:t>
            </w: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新宋体" w:hAnsi="新宋体" w:eastAsia="新宋体" w:cs="新宋体"/>
                <w:color w:val="231F20"/>
                <w:spacing w:val="-19"/>
                <w:w w:val="9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9"/>
                <w:w w:val="93"/>
                <w:sz w:val="20"/>
                <w:szCs w:val="20"/>
              </w:rPr>
              <w:t>个</w:t>
            </w:r>
            <w:r>
              <w:rPr>
                <w:rFonts w:ascii="新宋体" w:hAnsi="新宋体" w:eastAsia="新宋体" w:cs="新宋体"/>
                <w:color w:val="231F20"/>
                <w:spacing w:val="-19"/>
                <w:w w:val="93"/>
                <w:sz w:val="20"/>
                <w:szCs w:val="20"/>
              </w:rPr>
              <w:t>)</w:t>
            </w:r>
          </w:p>
        </w:tc>
        <w:tc>
          <w:tcPr>
            <w:tcW w:w="609" w:type="dxa"/>
            <w:vAlign w:val="top"/>
          </w:tcPr>
          <w:p w14:paraId="452C0CCC">
            <w:pPr>
              <w:pStyle w:val="5"/>
              <w:spacing w:line="462" w:lineRule="auto"/>
            </w:pPr>
          </w:p>
          <w:p w14:paraId="255E1F1B">
            <w:pPr>
              <w:spacing w:before="65" w:line="272" w:lineRule="exact"/>
              <w:ind w:left="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其中</w:t>
            </w:r>
          </w:p>
          <w:p w14:paraId="653A9591">
            <w:pPr>
              <w:spacing w:before="40" w:line="207" w:lineRule="auto"/>
              <w:ind w:lef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z w:val="20"/>
                <w:szCs w:val="20"/>
              </w:rPr>
              <w:t>重大</w:t>
            </w:r>
          </w:p>
          <w:p w14:paraId="3990BCCA">
            <w:pPr>
              <w:spacing w:before="53" w:line="274" w:lineRule="exact"/>
              <w:ind w:left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风险</w:t>
            </w:r>
          </w:p>
          <w:p w14:paraId="12A9F389">
            <w:pPr>
              <w:spacing w:before="20" w:line="274" w:lineRule="exact"/>
              <w:ind w:left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0FDE09FD">
            <w:pPr>
              <w:spacing w:before="21" w:line="274" w:lineRule="exact"/>
              <w:ind w:left="141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个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608" w:type="dxa"/>
            <w:vMerge w:val="continue"/>
            <w:tcBorders>
              <w:top w:val="nil"/>
            </w:tcBorders>
            <w:vAlign w:val="top"/>
          </w:tcPr>
          <w:p w14:paraId="4C697938">
            <w:pPr>
              <w:pStyle w:val="5"/>
            </w:pPr>
          </w:p>
        </w:tc>
        <w:tc>
          <w:tcPr>
            <w:tcW w:w="630" w:type="dxa"/>
            <w:vAlign w:val="top"/>
          </w:tcPr>
          <w:p w14:paraId="3FD5050B">
            <w:pPr>
              <w:pStyle w:val="5"/>
              <w:spacing w:line="251" w:lineRule="auto"/>
            </w:pPr>
          </w:p>
          <w:p w14:paraId="74CDF3C9">
            <w:pPr>
              <w:pStyle w:val="5"/>
              <w:spacing w:line="252" w:lineRule="auto"/>
            </w:pPr>
          </w:p>
          <w:p w14:paraId="12F6FFA6">
            <w:pPr>
              <w:pStyle w:val="5"/>
              <w:spacing w:line="252" w:lineRule="auto"/>
            </w:pPr>
          </w:p>
          <w:p w14:paraId="136AE4E3">
            <w:pPr>
              <w:spacing w:before="65" w:line="274" w:lineRule="exact"/>
              <w:ind w:left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发现</w:t>
            </w:r>
          </w:p>
          <w:p w14:paraId="339D3DBD">
            <w:pPr>
              <w:spacing w:before="20" w:line="274" w:lineRule="exact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22323DE6">
            <w:pPr>
              <w:spacing w:before="21" w:line="274" w:lineRule="exact"/>
              <w:ind w:left="152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586" w:type="dxa"/>
            <w:vAlign w:val="top"/>
          </w:tcPr>
          <w:p w14:paraId="369090B1">
            <w:pPr>
              <w:pStyle w:val="5"/>
              <w:spacing w:line="251" w:lineRule="auto"/>
            </w:pPr>
          </w:p>
          <w:p w14:paraId="5C83A97B">
            <w:pPr>
              <w:pStyle w:val="5"/>
              <w:spacing w:line="252" w:lineRule="auto"/>
            </w:pPr>
          </w:p>
          <w:p w14:paraId="73C274A9">
            <w:pPr>
              <w:pStyle w:val="5"/>
              <w:spacing w:line="252" w:lineRule="auto"/>
            </w:pPr>
          </w:p>
          <w:p w14:paraId="27A4BAD0">
            <w:pPr>
              <w:spacing w:before="65" w:line="273" w:lineRule="exact"/>
              <w:ind w:left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整改</w:t>
            </w:r>
          </w:p>
          <w:p w14:paraId="197CE324">
            <w:pPr>
              <w:spacing w:before="21" w:line="274" w:lineRule="exact"/>
              <w:ind w:left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0C05134B">
            <w:pPr>
              <w:spacing w:before="21" w:line="274" w:lineRule="exact"/>
              <w:ind w:left="132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609" w:type="dxa"/>
            <w:vAlign w:val="top"/>
          </w:tcPr>
          <w:p w14:paraId="2ABC8777">
            <w:pPr>
              <w:pStyle w:val="5"/>
              <w:spacing w:line="251" w:lineRule="auto"/>
            </w:pPr>
          </w:p>
          <w:p w14:paraId="3DA22427">
            <w:pPr>
              <w:pStyle w:val="5"/>
              <w:spacing w:line="252" w:lineRule="auto"/>
            </w:pPr>
          </w:p>
          <w:p w14:paraId="5F0A6882">
            <w:pPr>
              <w:pStyle w:val="5"/>
              <w:spacing w:line="252" w:lineRule="auto"/>
            </w:pPr>
          </w:p>
          <w:p w14:paraId="1859ED61">
            <w:pPr>
              <w:spacing w:before="65" w:line="274" w:lineRule="exact"/>
              <w:ind w:left="1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发现</w:t>
            </w:r>
          </w:p>
          <w:p w14:paraId="3320E814">
            <w:pPr>
              <w:spacing w:before="20" w:line="274" w:lineRule="exact"/>
              <w:ind w:lef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4ACB2DC3">
            <w:pPr>
              <w:spacing w:before="21" w:line="274" w:lineRule="exact"/>
              <w:ind w:left="144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579" w:type="dxa"/>
            <w:vAlign w:val="top"/>
          </w:tcPr>
          <w:p w14:paraId="287C9F0B">
            <w:pPr>
              <w:pStyle w:val="5"/>
              <w:spacing w:line="251" w:lineRule="auto"/>
            </w:pPr>
          </w:p>
          <w:p w14:paraId="50645868">
            <w:pPr>
              <w:pStyle w:val="5"/>
              <w:spacing w:line="252" w:lineRule="auto"/>
            </w:pPr>
          </w:p>
          <w:p w14:paraId="540ABE0E">
            <w:pPr>
              <w:pStyle w:val="5"/>
              <w:spacing w:line="252" w:lineRule="auto"/>
            </w:pPr>
          </w:p>
          <w:p w14:paraId="1A40D710">
            <w:pPr>
              <w:spacing w:before="65" w:line="273" w:lineRule="exact"/>
              <w:ind w:left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整改</w:t>
            </w:r>
          </w:p>
          <w:p w14:paraId="236B5717">
            <w:pPr>
              <w:spacing w:before="21" w:line="274" w:lineRule="exact"/>
              <w:ind w:left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5A6E3A75">
            <w:pPr>
              <w:spacing w:before="21" w:line="274" w:lineRule="exact"/>
              <w:ind w:left="130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4AC17136">
            <w:pPr>
              <w:pStyle w:val="5"/>
            </w:pPr>
          </w:p>
        </w:tc>
        <w:tc>
          <w:tcPr>
            <w:tcW w:w="640" w:type="dxa"/>
            <w:vAlign w:val="top"/>
          </w:tcPr>
          <w:p w14:paraId="7F7D0BEA">
            <w:pPr>
              <w:pStyle w:val="5"/>
              <w:spacing w:line="251" w:lineRule="auto"/>
            </w:pPr>
          </w:p>
          <w:p w14:paraId="1DE3FBCA">
            <w:pPr>
              <w:pStyle w:val="5"/>
              <w:spacing w:line="252" w:lineRule="auto"/>
            </w:pPr>
          </w:p>
          <w:p w14:paraId="5608B30B">
            <w:pPr>
              <w:pStyle w:val="5"/>
              <w:spacing w:line="252" w:lineRule="auto"/>
            </w:pPr>
          </w:p>
          <w:p w14:paraId="6E1F0003">
            <w:pPr>
              <w:spacing w:before="65" w:line="274" w:lineRule="exact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发现</w:t>
            </w:r>
          </w:p>
          <w:p w14:paraId="3964C671">
            <w:pPr>
              <w:spacing w:before="20" w:line="274" w:lineRule="exact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3C4AE4A5">
            <w:pPr>
              <w:spacing w:before="21" w:line="274" w:lineRule="exact"/>
              <w:ind w:left="162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619" w:type="dxa"/>
            <w:vAlign w:val="top"/>
          </w:tcPr>
          <w:p w14:paraId="40B0D2FE">
            <w:pPr>
              <w:pStyle w:val="5"/>
              <w:spacing w:line="251" w:lineRule="auto"/>
            </w:pPr>
          </w:p>
          <w:p w14:paraId="3BD1E16A">
            <w:pPr>
              <w:pStyle w:val="5"/>
              <w:spacing w:line="252" w:lineRule="auto"/>
            </w:pPr>
          </w:p>
          <w:p w14:paraId="54915CAB">
            <w:pPr>
              <w:pStyle w:val="5"/>
              <w:spacing w:line="252" w:lineRule="auto"/>
            </w:pPr>
          </w:p>
          <w:p w14:paraId="474D5E87">
            <w:pPr>
              <w:spacing w:before="65" w:line="273" w:lineRule="exact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整改</w:t>
            </w:r>
          </w:p>
          <w:p w14:paraId="7D9182E4">
            <w:pPr>
              <w:spacing w:before="21" w:line="274" w:lineRule="exact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187D2016">
            <w:pPr>
              <w:spacing w:before="21" w:line="274" w:lineRule="exact"/>
              <w:ind w:left="153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617" w:type="dxa"/>
            <w:vAlign w:val="top"/>
          </w:tcPr>
          <w:p w14:paraId="290B2962">
            <w:pPr>
              <w:pStyle w:val="5"/>
              <w:spacing w:line="251" w:lineRule="auto"/>
            </w:pPr>
          </w:p>
          <w:p w14:paraId="3A1763E0">
            <w:pPr>
              <w:pStyle w:val="5"/>
              <w:spacing w:line="252" w:lineRule="auto"/>
            </w:pPr>
          </w:p>
          <w:p w14:paraId="4C7AE5BC">
            <w:pPr>
              <w:pStyle w:val="5"/>
              <w:spacing w:line="252" w:lineRule="auto"/>
            </w:pPr>
          </w:p>
          <w:p w14:paraId="1D3A6DA4">
            <w:pPr>
              <w:spacing w:before="65" w:line="274" w:lineRule="exact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发现</w:t>
            </w:r>
          </w:p>
          <w:p w14:paraId="5E1B1DEE">
            <w:pPr>
              <w:spacing w:before="20" w:line="274" w:lineRule="exact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59B5BA7B">
            <w:pPr>
              <w:spacing w:before="21" w:line="274" w:lineRule="exact"/>
              <w:ind w:left="153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575" w:type="dxa"/>
            <w:vAlign w:val="top"/>
          </w:tcPr>
          <w:p w14:paraId="16A1EFDE">
            <w:pPr>
              <w:pStyle w:val="5"/>
              <w:spacing w:line="251" w:lineRule="auto"/>
            </w:pPr>
          </w:p>
          <w:p w14:paraId="4050263A">
            <w:pPr>
              <w:pStyle w:val="5"/>
              <w:spacing w:line="252" w:lineRule="auto"/>
            </w:pPr>
          </w:p>
          <w:p w14:paraId="7E64C86D">
            <w:pPr>
              <w:pStyle w:val="5"/>
              <w:spacing w:line="252" w:lineRule="auto"/>
            </w:pPr>
          </w:p>
          <w:p w14:paraId="0B703AC1">
            <w:pPr>
              <w:spacing w:before="65" w:line="273" w:lineRule="exact"/>
              <w:ind w:left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整改</w:t>
            </w:r>
          </w:p>
          <w:p w14:paraId="6789FFA8">
            <w:pPr>
              <w:spacing w:before="21" w:line="274" w:lineRule="exact"/>
              <w:ind w:left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  <w:p w14:paraId="57709891">
            <w:pPr>
              <w:spacing w:before="21" w:line="274" w:lineRule="exact"/>
              <w:ind w:left="133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231F20"/>
                <w:spacing w:val="-14"/>
                <w:position w:val="1"/>
                <w:sz w:val="20"/>
                <w:szCs w:val="20"/>
              </w:rPr>
              <w:t>项</w:t>
            </w:r>
            <w:r>
              <w:rPr>
                <w:rFonts w:ascii="新宋体" w:hAnsi="新宋体" w:eastAsia="新宋体" w:cs="新宋体"/>
                <w:color w:val="231F20"/>
                <w:spacing w:val="-14"/>
                <w:position w:val="1"/>
                <w:sz w:val="20"/>
                <w:szCs w:val="20"/>
              </w:rPr>
              <w:t>)</w:t>
            </w:r>
          </w:p>
        </w:tc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1DA2627B">
            <w:pPr>
              <w:pStyle w:val="5"/>
            </w:pPr>
          </w:p>
        </w:tc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7EE67FEE">
            <w:pPr>
              <w:pStyle w:val="5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40609495">
            <w:pPr>
              <w:pStyle w:val="5"/>
            </w:pPr>
          </w:p>
        </w:tc>
        <w:tc>
          <w:tcPr>
            <w:tcW w:w="747" w:type="dxa"/>
            <w:vMerge w:val="continue"/>
            <w:tcBorders>
              <w:top w:val="nil"/>
              <w:right w:val="single" w:color="231F20" w:sz="8" w:space="0"/>
            </w:tcBorders>
            <w:vAlign w:val="top"/>
          </w:tcPr>
          <w:p w14:paraId="2B21CE79">
            <w:pPr>
              <w:pStyle w:val="5"/>
            </w:pPr>
          </w:p>
        </w:tc>
      </w:tr>
      <w:tr w14:paraId="2A65258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794" w:type="dxa"/>
            <w:tcBorders>
              <w:left w:val="single" w:color="231F20" w:sz="8" w:space="0"/>
              <w:bottom w:val="single" w:color="231F20" w:sz="8" w:space="0"/>
            </w:tcBorders>
            <w:vAlign w:val="top"/>
          </w:tcPr>
          <w:p w14:paraId="065E6070">
            <w:pPr>
              <w:pStyle w:val="5"/>
              <w:spacing w:line="360" w:lineRule="auto"/>
            </w:pPr>
          </w:p>
          <w:p w14:paraId="2A3F7DEA">
            <w:pPr>
              <w:spacing w:before="65" w:line="270" w:lineRule="exact"/>
              <w:ind w:lef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position w:val="1"/>
                <w:sz w:val="20"/>
                <w:szCs w:val="20"/>
              </w:rPr>
              <w:t>非煤</w:t>
            </w:r>
          </w:p>
          <w:p w14:paraId="17AD84A2">
            <w:pPr>
              <w:spacing w:before="24" w:line="274" w:lineRule="exact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矿山</w:t>
            </w:r>
          </w:p>
        </w:tc>
        <w:tc>
          <w:tcPr>
            <w:tcW w:w="598" w:type="dxa"/>
            <w:tcBorders>
              <w:bottom w:val="single" w:color="231F20" w:sz="8" w:space="0"/>
            </w:tcBorders>
            <w:vAlign w:val="top"/>
          </w:tcPr>
          <w:p w14:paraId="72A473AE">
            <w:pPr>
              <w:pStyle w:val="5"/>
            </w:pPr>
          </w:p>
        </w:tc>
        <w:tc>
          <w:tcPr>
            <w:tcW w:w="630" w:type="dxa"/>
            <w:tcBorders>
              <w:bottom w:val="single" w:color="231F20" w:sz="8" w:space="0"/>
            </w:tcBorders>
            <w:vAlign w:val="top"/>
          </w:tcPr>
          <w:p w14:paraId="47356728">
            <w:pPr>
              <w:pStyle w:val="5"/>
            </w:pPr>
          </w:p>
        </w:tc>
        <w:tc>
          <w:tcPr>
            <w:tcW w:w="587" w:type="dxa"/>
            <w:tcBorders>
              <w:bottom w:val="single" w:color="231F20" w:sz="8" w:space="0"/>
            </w:tcBorders>
            <w:vAlign w:val="top"/>
          </w:tcPr>
          <w:p w14:paraId="4F112866">
            <w:pPr>
              <w:pStyle w:val="5"/>
            </w:pPr>
          </w:p>
        </w:tc>
        <w:tc>
          <w:tcPr>
            <w:tcW w:w="598" w:type="dxa"/>
            <w:tcBorders>
              <w:bottom w:val="single" w:color="231F20" w:sz="8" w:space="0"/>
            </w:tcBorders>
            <w:vAlign w:val="top"/>
          </w:tcPr>
          <w:p w14:paraId="7ADC9A50">
            <w:pPr>
              <w:pStyle w:val="5"/>
            </w:pPr>
          </w:p>
        </w:tc>
        <w:tc>
          <w:tcPr>
            <w:tcW w:w="609" w:type="dxa"/>
            <w:tcBorders>
              <w:bottom w:val="single" w:color="231F20" w:sz="8" w:space="0"/>
            </w:tcBorders>
            <w:vAlign w:val="top"/>
          </w:tcPr>
          <w:p w14:paraId="6CC5A3C1">
            <w:pPr>
              <w:pStyle w:val="5"/>
            </w:pPr>
          </w:p>
        </w:tc>
        <w:tc>
          <w:tcPr>
            <w:tcW w:w="608" w:type="dxa"/>
            <w:tcBorders>
              <w:bottom w:val="single" w:color="231F20" w:sz="8" w:space="0"/>
            </w:tcBorders>
            <w:vAlign w:val="top"/>
          </w:tcPr>
          <w:p w14:paraId="57191878">
            <w:pPr>
              <w:pStyle w:val="5"/>
            </w:pPr>
          </w:p>
        </w:tc>
        <w:tc>
          <w:tcPr>
            <w:tcW w:w="630" w:type="dxa"/>
            <w:tcBorders>
              <w:bottom w:val="single" w:color="231F20" w:sz="8" w:space="0"/>
            </w:tcBorders>
            <w:vAlign w:val="top"/>
          </w:tcPr>
          <w:p w14:paraId="0942B6A2">
            <w:pPr>
              <w:pStyle w:val="5"/>
            </w:pPr>
          </w:p>
        </w:tc>
        <w:tc>
          <w:tcPr>
            <w:tcW w:w="586" w:type="dxa"/>
            <w:tcBorders>
              <w:bottom w:val="single" w:color="231F20" w:sz="8" w:space="0"/>
            </w:tcBorders>
            <w:vAlign w:val="top"/>
          </w:tcPr>
          <w:p w14:paraId="1AB5A46E">
            <w:pPr>
              <w:pStyle w:val="5"/>
            </w:pPr>
          </w:p>
        </w:tc>
        <w:tc>
          <w:tcPr>
            <w:tcW w:w="609" w:type="dxa"/>
            <w:tcBorders>
              <w:bottom w:val="single" w:color="231F20" w:sz="8" w:space="0"/>
            </w:tcBorders>
            <w:vAlign w:val="top"/>
          </w:tcPr>
          <w:p w14:paraId="6AA4EB89">
            <w:pPr>
              <w:pStyle w:val="5"/>
            </w:pPr>
          </w:p>
        </w:tc>
        <w:tc>
          <w:tcPr>
            <w:tcW w:w="579" w:type="dxa"/>
            <w:tcBorders>
              <w:bottom w:val="single" w:color="231F20" w:sz="8" w:space="0"/>
            </w:tcBorders>
            <w:vAlign w:val="top"/>
          </w:tcPr>
          <w:p w14:paraId="79954934">
            <w:pPr>
              <w:pStyle w:val="5"/>
            </w:pPr>
          </w:p>
        </w:tc>
        <w:tc>
          <w:tcPr>
            <w:tcW w:w="688" w:type="dxa"/>
            <w:tcBorders>
              <w:bottom w:val="single" w:color="231F20" w:sz="8" w:space="0"/>
            </w:tcBorders>
            <w:vAlign w:val="top"/>
          </w:tcPr>
          <w:p w14:paraId="23F17B88">
            <w:pPr>
              <w:pStyle w:val="5"/>
            </w:pPr>
          </w:p>
        </w:tc>
        <w:tc>
          <w:tcPr>
            <w:tcW w:w="640" w:type="dxa"/>
            <w:tcBorders>
              <w:bottom w:val="single" w:color="231F20" w:sz="8" w:space="0"/>
            </w:tcBorders>
            <w:vAlign w:val="top"/>
          </w:tcPr>
          <w:p w14:paraId="1927C658">
            <w:pPr>
              <w:pStyle w:val="5"/>
            </w:pPr>
          </w:p>
        </w:tc>
        <w:tc>
          <w:tcPr>
            <w:tcW w:w="619" w:type="dxa"/>
            <w:tcBorders>
              <w:bottom w:val="single" w:color="231F20" w:sz="8" w:space="0"/>
            </w:tcBorders>
            <w:vAlign w:val="top"/>
          </w:tcPr>
          <w:p w14:paraId="30B8E37E">
            <w:pPr>
              <w:pStyle w:val="5"/>
            </w:pPr>
          </w:p>
        </w:tc>
        <w:tc>
          <w:tcPr>
            <w:tcW w:w="617" w:type="dxa"/>
            <w:tcBorders>
              <w:bottom w:val="single" w:color="231F20" w:sz="8" w:space="0"/>
            </w:tcBorders>
            <w:vAlign w:val="top"/>
          </w:tcPr>
          <w:p w14:paraId="734F6DC3">
            <w:pPr>
              <w:pStyle w:val="5"/>
            </w:pPr>
          </w:p>
        </w:tc>
        <w:tc>
          <w:tcPr>
            <w:tcW w:w="575" w:type="dxa"/>
            <w:tcBorders>
              <w:bottom w:val="single" w:color="231F20" w:sz="8" w:space="0"/>
            </w:tcBorders>
            <w:vAlign w:val="top"/>
          </w:tcPr>
          <w:p w14:paraId="19910B38">
            <w:pPr>
              <w:pStyle w:val="5"/>
            </w:pPr>
          </w:p>
        </w:tc>
        <w:tc>
          <w:tcPr>
            <w:tcW w:w="574" w:type="dxa"/>
            <w:tcBorders>
              <w:bottom w:val="single" w:color="231F20" w:sz="8" w:space="0"/>
            </w:tcBorders>
            <w:vAlign w:val="top"/>
          </w:tcPr>
          <w:p w14:paraId="74E4719A">
            <w:pPr>
              <w:pStyle w:val="5"/>
            </w:pPr>
          </w:p>
        </w:tc>
        <w:tc>
          <w:tcPr>
            <w:tcW w:w="797" w:type="dxa"/>
            <w:tcBorders>
              <w:bottom w:val="single" w:color="231F20" w:sz="8" w:space="0"/>
            </w:tcBorders>
            <w:vAlign w:val="top"/>
          </w:tcPr>
          <w:p w14:paraId="40E81BB6">
            <w:pPr>
              <w:pStyle w:val="5"/>
            </w:pPr>
          </w:p>
        </w:tc>
        <w:tc>
          <w:tcPr>
            <w:tcW w:w="662" w:type="dxa"/>
            <w:tcBorders>
              <w:bottom w:val="single" w:color="231F20" w:sz="8" w:space="0"/>
            </w:tcBorders>
            <w:vAlign w:val="top"/>
          </w:tcPr>
          <w:p w14:paraId="36F133F6">
            <w:pPr>
              <w:pStyle w:val="5"/>
            </w:pPr>
          </w:p>
        </w:tc>
        <w:tc>
          <w:tcPr>
            <w:tcW w:w="747" w:type="dxa"/>
            <w:tcBorders>
              <w:bottom w:val="single" w:color="231F20" w:sz="8" w:space="0"/>
              <w:right w:val="single" w:color="231F20" w:sz="8" w:space="0"/>
            </w:tcBorders>
            <w:vAlign w:val="top"/>
          </w:tcPr>
          <w:p w14:paraId="49DCADD4">
            <w:pPr>
              <w:pStyle w:val="5"/>
            </w:pPr>
          </w:p>
        </w:tc>
      </w:tr>
    </w:tbl>
    <w:p w14:paraId="4179809F">
      <w:pPr>
        <w:pStyle w:val="2"/>
        <w:spacing w:before="169" w:line="273" w:lineRule="exact"/>
        <w:ind w:left="115" w:firstLine="424" w:firstLineChars="200"/>
        <w:rPr>
          <w:sz w:val="20"/>
          <w:szCs w:val="20"/>
        </w:rPr>
      </w:pPr>
      <w:r>
        <w:rPr>
          <w:color w:val="231F20"/>
          <w:spacing w:val="6"/>
          <w:position w:val="1"/>
          <w:sz w:val="20"/>
          <w:szCs w:val="20"/>
        </w:rPr>
        <w:t>填报人：</w:t>
      </w:r>
      <w:r>
        <w:rPr>
          <w:color w:val="231F20"/>
          <w:position w:val="1"/>
          <w:sz w:val="20"/>
          <w:szCs w:val="20"/>
        </w:rPr>
        <w:t xml:space="preserve">                                                                        </w:t>
      </w:r>
      <w:r>
        <w:rPr>
          <w:color w:val="231F20"/>
          <w:spacing w:val="6"/>
          <w:position w:val="1"/>
          <w:sz w:val="20"/>
          <w:szCs w:val="20"/>
        </w:rPr>
        <w:t>联系电话：</w:t>
      </w:r>
    </w:p>
    <w:p w14:paraId="6D33E143">
      <w:pPr>
        <w:pStyle w:val="2"/>
        <w:spacing w:before="22" w:line="273" w:lineRule="exact"/>
        <w:ind w:left="119" w:firstLine="396" w:firstLineChars="200"/>
        <w:rPr>
          <w:color w:val="231F20"/>
          <w:spacing w:val="-1"/>
          <w:position w:val="1"/>
          <w:sz w:val="20"/>
          <w:szCs w:val="20"/>
        </w:rPr>
      </w:pPr>
      <w:r>
        <w:rPr>
          <w:color w:val="231F20"/>
          <w:spacing w:val="-1"/>
          <w:position w:val="1"/>
          <w:sz w:val="20"/>
          <w:szCs w:val="20"/>
        </w:rPr>
        <w:t>注：填报数据为累计数据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73A6"/>
    <w:rsid w:val="0F142B2F"/>
    <w:rsid w:val="7FB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0</TotalTime>
  <ScaleCrop>false</ScaleCrop>
  <LinksUpToDate>false</LinksUpToDate>
  <CharactersWithSpaces>455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2025-07-25T04:47:00Z</dcterms:created>
  <dc:creator>H_x1Ao</dc:creator>
  <cp:lastModifiedBy>摄鬼波波</cp:lastModifiedBy>
  <dcterms:modified xsi:type="dcterms:W3CDTF">2025-08-14T02:53:49Z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399481D4B01C4E12BD6EB4713899E678_13</vt:lpwstr>
  </property>
  <property fmtid="{D5CDD505-2E9C-101B-9397-08002B2CF9AE}" pid="4" name="KSOTemplateDocerSaveRecord">
    <vt:lpwstr>eyJoZGlkIjoiMGZlNzU1NDAyMWExZTFjNjQxOThkMGQ0YmQ2OTMwZGMiLCJ1c2VySWQiOiIyMTIwOTUyIn0=</vt:lpwstr>
  </property>
</Properties>
</file>