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D6EBD1">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生鲜乳准证明办事</w:t>
      </w:r>
      <w:r>
        <w:rPr>
          <w:rFonts w:hint="eastAsia" w:ascii="方正小标宋简体" w:hAnsi="方正小标宋简体" w:eastAsia="方正小标宋简体" w:cs="方正小标宋简体"/>
          <w:sz w:val="32"/>
          <w:szCs w:val="32"/>
          <w:lang w:eastAsia="zh-CN"/>
        </w:rPr>
        <w:t>服务指南</w:t>
      </w:r>
    </w:p>
    <w:p w14:paraId="3283F59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090DF99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37549A0E">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44EB9DE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default" w:ascii="仿宋" w:hAnsi="仿宋" w:eastAsia="仿宋" w:cs="仿宋"/>
          <w:sz w:val="32"/>
          <w:szCs w:val="32"/>
          <w:lang w:eastAsia="zh-CN"/>
        </w:rPr>
        <w:t>【</w:t>
      </w:r>
      <w:r>
        <w:rPr>
          <w:rFonts w:hint="eastAsia" w:ascii="仿宋" w:hAnsi="仿宋" w:eastAsia="仿宋" w:cs="仿宋"/>
          <w:sz w:val="32"/>
          <w:szCs w:val="32"/>
          <w:lang w:val="en-US" w:eastAsia="zh-CN"/>
        </w:rPr>
        <w:t>行政法规</w:t>
      </w:r>
      <w:r>
        <w:rPr>
          <w:rFonts w:hint="default" w:ascii="仿宋" w:hAnsi="仿宋" w:eastAsia="仿宋" w:cs="仿宋"/>
          <w:sz w:val="32"/>
          <w:szCs w:val="32"/>
          <w:lang w:eastAsia="zh-CN"/>
        </w:rPr>
        <w:t>】《乳品质量安全管理条例》经2008年10月9日国务院第二十八次常务会议通过，自公布之日起施行。第二十五条，贮存生鲜乳的容器，应当符合国家有关卫生标准，在挤奶后2小时内应当降温至0—4℃。 生鲜乳运输车辆应当取得所在地县级人民政府畜牧兽医主管部门核发的生鲜乳准运证明，并随车携带生鲜乳交接单。交接单应当载明生鲜乳收购站的名称、生鲜乳数量、交接时间，并由生鲜乳收购站经手人、押运员、司机、收奶员签字。 生鲜乳交接单一式两份，分别由生鲜乳收购站和乳品生产者保存，保存时间2年。准运证明和交接单式样由省、自治区、直辖市人民政府畜牧兽医主管部门制定。</w:t>
      </w:r>
      <w:bookmarkStart w:id="0" w:name="_GoBack"/>
      <w:bookmarkEnd w:id="0"/>
    </w:p>
    <w:p w14:paraId="3093267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47B6070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default" w:ascii="仿宋" w:hAnsi="仿宋" w:eastAsia="仿宋" w:cs="仿宋"/>
          <w:sz w:val="32"/>
          <w:szCs w:val="32"/>
        </w:rPr>
        <w:t>（一）奶罐隔热、保温，内壁由防腐蚀材料制造，对生鲜乳质量安全没有影响</w:t>
      </w:r>
      <w:r>
        <w:rPr>
          <w:rFonts w:hint="eastAsia" w:ascii="仿宋" w:hAnsi="仿宋" w:eastAsia="仿宋" w:cs="仿宋"/>
          <w:sz w:val="32"/>
          <w:szCs w:val="32"/>
          <w:lang w:eastAsia="zh-CN"/>
        </w:rPr>
        <w:t>；</w:t>
      </w:r>
    </w:p>
    <w:p w14:paraId="06C40A9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default" w:ascii="仿宋" w:hAnsi="仿宋" w:eastAsia="仿宋" w:cs="仿宋"/>
          <w:sz w:val="32"/>
          <w:szCs w:val="32"/>
        </w:rPr>
        <w:t>（二）奶罐密封材料耐脂肪、无毒，在温度正常的情况下具有耐清洗剂的能力</w:t>
      </w:r>
      <w:r>
        <w:rPr>
          <w:rFonts w:hint="eastAsia" w:ascii="仿宋" w:hAnsi="仿宋" w:eastAsia="仿宋" w:cs="仿宋"/>
          <w:sz w:val="32"/>
          <w:szCs w:val="32"/>
          <w:lang w:eastAsia="zh-CN"/>
        </w:rPr>
        <w:t>；</w:t>
      </w:r>
    </w:p>
    <w:p w14:paraId="27FC8E9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default" w:ascii="仿宋" w:hAnsi="仿宋" w:eastAsia="仿宋" w:cs="仿宋"/>
          <w:sz w:val="32"/>
          <w:szCs w:val="32"/>
        </w:rPr>
        <w:t>（三）奶罐外壁用坚硬光滑、防腐、可冲洗的防水材料制造</w:t>
      </w:r>
      <w:r>
        <w:rPr>
          <w:rFonts w:hint="eastAsia" w:ascii="仿宋" w:hAnsi="仿宋" w:eastAsia="仿宋" w:cs="仿宋"/>
          <w:sz w:val="32"/>
          <w:szCs w:val="32"/>
          <w:lang w:eastAsia="zh-CN"/>
        </w:rPr>
        <w:t>；</w:t>
      </w:r>
    </w:p>
    <w:p w14:paraId="3997135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default" w:ascii="仿宋" w:hAnsi="仿宋" w:eastAsia="仿宋" w:cs="仿宋"/>
          <w:sz w:val="32"/>
          <w:szCs w:val="32"/>
        </w:rPr>
        <w:t>（四）奶罐设有奶样存放舱和装备</w:t>
      </w:r>
      <w:r>
        <w:rPr>
          <w:rFonts w:hint="eastAsia" w:ascii="仿宋" w:hAnsi="仿宋" w:eastAsia="仿宋" w:cs="仿宋"/>
          <w:sz w:val="32"/>
          <w:szCs w:val="32"/>
          <w:lang w:eastAsia="zh-CN"/>
        </w:rPr>
        <w:t>；</w:t>
      </w:r>
    </w:p>
    <w:p w14:paraId="2277F1E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default" w:ascii="仿宋" w:hAnsi="仿宋" w:eastAsia="仿宋" w:cs="仿宋"/>
          <w:sz w:val="32"/>
          <w:szCs w:val="32"/>
        </w:rPr>
        <w:t>（五）奶车顶盖装置、通气和防尘罩设计合理，防止奶罐和生鲜乳受到污染</w:t>
      </w:r>
      <w:r>
        <w:rPr>
          <w:rFonts w:hint="eastAsia" w:ascii="仿宋" w:hAnsi="仿宋" w:eastAsia="仿宋" w:cs="仿宋"/>
          <w:sz w:val="32"/>
          <w:szCs w:val="32"/>
          <w:lang w:eastAsia="zh-CN"/>
        </w:rPr>
        <w:t>；</w:t>
      </w:r>
    </w:p>
    <w:p w14:paraId="2088C61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default" w:ascii="仿宋" w:hAnsi="仿宋" w:eastAsia="仿宋" w:cs="仿宋"/>
          <w:sz w:val="32"/>
          <w:szCs w:val="32"/>
        </w:rPr>
        <w:t>（六）生鲜乳运输车辆的驾驶员和押运员应当持有效的健康证</w:t>
      </w:r>
      <w:r>
        <w:rPr>
          <w:rFonts w:hint="eastAsia" w:ascii="仿宋" w:hAnsi="仿宋" w:eastAsia="仿宋" w:cs="仿宋"/>
          <w:sz w:val="32"/>
          <w:szCs w:val="32"/>
          <w:lang w:eastAsia="zh-CN"/>
        </w:rPr>
        <w:t>；</w:t>
      </w:r>
    </w:p>
    <w:p w14:paraId="5A961E9D">
      <w:pPr>
        <w:keepNext w:val="0"/>
        <w:keepLines w:val="0"/>
        <w:pageBreakBefore w:val="0"/>
        <w:widowControl w:val="0"/>
        <w:numPr>
          <w:ilvl w:val="0"/>
          <w:numId w:val="0"/>
        </w:numPr>
        <w:kinsoku/>
        <w:wordWrap/>
        <w:overflowPunct/>
        <w:topLinePunct w:val="0"/>
        <w:autoSpaceDE/>
        <w:autoSpaceDN/>
        <w:bidi w:val="0"/>
        <w:adjustRightInd/>
        <w:snapToGrid/>
        <w:spacing w:before="0" w:after="0" w:line="540" w:lineRule="exact"/>
        <w:ind w:leftChars="0"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2006040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default" w:ascii="仿宋" w:hAnsi="仿宋" w:eastAsia="仿宋" w:cs="仿宋"/>
          <w:sz w:val="32"/>
          <w:szCs w:val="32"/>
        </w:rPr>
        <w:t>（一）生鲜乳运输车辆行驶证（核原件收复印件）</w:t>
      </w:r>
      <w:r>
        <w:rPr>
          <w:rFonts w:hint="eastAsia" w:ascii="仿宋" w:hAnsi="仿宋" w:eastAsia="仿宋" w:cs="仿宋"/>
          <w:sz w:val="32"/>
          <w:szCs w:val="32"/>
          <w:lang w:eastAsia="zh-CN"/>
        </w:rPr>
        <w:t>；</w:t>
      </w:r>
    </w:p>
    <w:p w14:paraId="0D7ED81A">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default" w:ascii="仿宋" w:hAnsi="仿宋" w:eastAsia="仿宋" w:cs="仿宋"/>
          <w:sz w:val="32"/>
          <w:szCs w:val="32"/>
        </w:rPr>
        <w:t>（二）生鲜乳运输车辆驾驶员驾驶证和押运员身份证（核原件收复印件）</w:t>
      </w:r>
      <w:r>
        <w:rPr>
          <w:rFonts w:hint="eastAsia" w:ascii="仿宋" w:hAnsi="仿宋" w:eastAsia="仿宋" w:cs="仿宋"/>
          <w:sz w:val="32"/>
          <w:szCs w:val="32"/>
          <w:lang w:eastAsia="zh-CN"/>
        </w:rPr>
        <w:t>；</w:t>
      </w:r>
    </w:p>
    <w:p w14:paraId="6F12700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default" w:ascii="仿宋" w:hAnsi="仿宋" w:eastAsia="仿宋" w:cs="仿宋"/>
          <w:sz w:val="32"/>
          <w:szCs w:val="32"/>
        </w:rPr>
        <w:t>（三）生鲜乳交接单</w:t>
      </w:r>
      <w:r>
        <w:rPr>
          <w:rFonts w:hint="eastAsia" w:ascii="仿宋" w:hAnsi="仿宋" w:eastAsia="仿宋" w:cs="仿宋"/>
          <w:sz w:val="32"/>
          <w:szCs w:val="32"/>
          <w:lang w:eastAsia="zh-CN"/>
        </w:rPr>
        <w:t>；</w:t>
      </w:r>
    </w:p>
    <w:p w14:paraId="7FE49EE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default" w:ascii="仿宋" w:hAnsi="仿宋" w:eastAsia="仿宋" w:cs="仿宋"/>
          <w:sz w:val="32"/>
          <w:szCs w:val="32"/>
        </w:rPr>
        <w:t>（四）生鲜乳运输车辆驾驶员、押运员的有效健康证明（核原件收复印件）</w:t>
      </w:r>
      <w:r>
        <w:rPr>
          <w:rFonts w:hint="eastAsia" w:ascii="仿宋" w:hAnsi="仿宋" w:eastAsia="仿宋" w:cs="仿宋"/>
          <w:sz w:val="32"/>
          <w:szCs w:val="32"/>
          <w:lang w:eastAsia="zh-CN"/>
        </w:rPr>
        <w:t>；</w:t>
      </w:r>
    </w:p>
    <w:p w14:paraId="0D4AD12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default" w:ascii="仿宋" w:hAnsi="仿宋" w:eastAsia="仿宋" w:cs="仿宋"/>
          <w:sz w:val="32"/>
          <w:szCs w:val="32"/>
        </w:rPr>
        <w:t>（五）《生鲜乳准运证申请表》</w:t>
      </w:r>
      <w:r>
        <w:rPr>
          <w:rFonts w:hint="eastAsia" w:ascii="仿宋" w:hAnsi="仿宋" w:eastAsia="仿宋" w:cs="仿宋"/>
          <w:sz w:val="32"/>
          <w:szCs w:val="32"/>
          <w:lang w:eastAsia="zh-CN"/>
        </w:rPr>
        <w:t>；</w:t>
      </w:r>
    </w:p>
    <w:p w14:paraId="575147D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default" w:ascii="仿宋" w:hAnsi="仿宋" w:eastAsia="仿宋" w:cs="仿宋"/>
          <w:sz w:val="32"/>
          <w:szCs w:val="32"/>
        </w:rPr>
        <w:t>（六）原生鲜乳准运证明（到期换证、信息变更的提供）</w:t>
      </w:r>
      <w:r>
        <w:rPr>
          <w:rFonts w:hint="eastAsia" w:ascii="仿宋" w:hAnsi="仿宋" w:eastAsia="仿宋" w:cs="仿宋"/>
          <w:sz w:val="32"/>
          <w:szCs w:val="32"/>
          <w:lang w:eastAsia="zh-CN"/>
        </w:rPr>
        <w:t>；</w:t>
      </w:r>
    </w:p>
    <w:p w14:paraId="0702A63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default" w:ascii="仿宋" w:hAnsi="仿宋" w:eastAsia="仿宋" w:cs="仿宋"/>
          <w:sz w:val="32"/>
          <w:szCs w:val="32"/>
        </w:rPr>
        <w:t>（七）生鲜乳运输车辆奶罐质量合格证书</w:t>
      </w:r>
      <w:r>
        <w:rPr>
          <w:rFonts w:hint="eastAsia" w:ascii="仿宋" w:hAnsi="仿宋" w:eastAsia="仿宋" w:cs="仿宋"/>
          <w:sz w:val="32"/>
          <w:szCs w:val="32"/>
          <w:lang w:eastAsia="zh-CN"/>
        </w:rPr>
        <w:t>；</w:t>
      </w:r>
    </w:p>
    <w:p w14:paraId="3297E99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56DCE51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422532D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7AF58C98">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76901DA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25097462">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7B53214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个工作日。</w:t>
      </w:r>
    </w:p>
    <w:p w14:paraId="4583C24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1</w:t>
      </w:r>
      <w:r>
        <w:rPr>
          <w:rFonts w:hint="eastAsia" w:ascii="仿宋" w:hAnsi="仿宋" w:eastAsia="仿宋" w:cs="仿宋"/>
          <w:sz w:val="32"/>
          <w:szCs w:val="32"/>
        </w:rPr>
        <w:t>个工作日。</w:t>
      </w:r>
    </w:p>
    <w:p w14:paraId="2900DAC3">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5D91A15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0A210A9B">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46F3461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15EA8822">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4B65DE19">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288DB26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5E6D0C6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57F91A8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64FE4807">
      <w:pPr>
        <w:keepNext w:val="0"/>
        <w:keepLines w:val="0"/>
        <w:pageBreakBefore w:val="0"/>
        <w:widowControl w:val="0"/>
        <w:kinsoku/>
        <w:wordWrap/>
        <w:overflowPunct/>
        <w:topLinePunct w:val="0"/>
        <w:autoSpaceDE/>
        <w:autoSpaceDN/>
        <w:bidi w:val="0"/>
        <w:adjustRightInd/>
        <w:snapToGrid/>
        <w:spacing w:line="520" w:lineRule="exact"/>
        <w:textAlignment w:val="auto"/>
      </w:pPr>
    </w:p>
    <w:p w14:paraId="4281B1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3FC3B57"/>
    <w:rsid w:val="04B147B9"/>
    <w:rsid w:val="075A5540"/>
    <w:rsid w:val="31BF4E77"/>
    <w:rsid w:val="363E368C"/>
    <w:rsid w:val="53ED47A6"/>
    <w:rsid w:val="6C3E53E8"/>
    <w:rsid w:val="716D30F3"/>
    <w:rsid w:val="7A155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731</Words>
  <Characters>754</Characters>
  <Lines>0</Lines>
  <Paragraphs>0</Paragraphs>
  <TotalTime>0</TotalTime>
  <ScaleCrop>false</ScaleCrop>
  <LinksUpToDate>false</LinksUpToDate>
  <CharactersWithSpaces>761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2024-09-05T08:22:51Z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