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危险废物经营许可</w:t>
      </w:r>
      <w:r>
        <w:rPr>
          <w:rFonts w:hint="eastAsia" w:ascii="方正小标宋简体" w:hAnsi="方正小标宋简体" w:eastAsia="方正小标宋简体" w:cs="方正小标宋简体"/>
          <w:sz w:val="32"/>
          <w:szCs w:val="32"/>
          <w:lang w:eastAsia="zh-CN"/>
        </w:rPr>
        <w:t>服务指南</w:t>
      </w:r>
    </w:p>
    <w:p>
      <w:pPr>
        <w:keepNext w:val="0"/>
        <w:keepLines w:val="0"/>
        <w:pageBreakBefore w:val="0"/>
        <w:widowControl w:val="0"/>
        <w:kinsoku/>
        <w:wordWrap/>
        <w:overflowPunct/>
        <w:topLinePunct w:val="0"/>
        <w:autoSpaceDE/>
        <w:autoSpaceDN/>
        <w:bidi w:val="0"/>
        <w:adjustRightInd/>
        <w:snapToGrid/>
        <w:spacing w:line="580" w:lineRule="exact"/>
        <w:ind w:left="0" w:leftChars="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80" w:lineRule="exact"/>
        <w:ind w:left="0" w:leftChars="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中华人民共和国固体废物污染环境防治法》第八十条：从事收集、贮存、利用、处置危险废物经营活动的《中华人民共和国固体废物污染环境防治法》单位，应当按照国家有关规定申请取得许可证。许可证的具体管理办法由国务院制定。 禁止无许可证或者未按照许可证规定从事危险废物收集、贮存、利用、处置的经营活动。 禁止将危险废物提供或者委托给无许可证的单位或者其他生产经营者从事收集、贮存、利用、处置活动。《危险废物经营许可证管理办法》第二条：在中华人民共和国境内从事危险废物收集、贮存、处置经营活动的单位，应当依照本办法的规定，领取危险废物经营许可证。 第七条：国家对危险废物经营许可证实行分级审批颁发。 医疗废物集中处置单位的危险废物经营许可证，由医疗废物集中处置设施所在地设区的市级人民政府环境保护主管部门审批颁发。危险废物收集经营许可证，由县级人民政府环境保护主管部门审批颁发。本条第二款、第三款规定之外的危险废物经营许可证，由省、自治区、直辖市人民政府环境保护主管部门审批颁发。</w:t>
      </w:r>
    </w:p>
    <w:p>
      <w:pPr>
        <w:keepNext w:val="0"/>
        <w:keepLines w:val="0"/>
        <w:pageBreakBefore w:val="0"/>
        <w:widowControl w:val="0"/>
        <w:kinsoku/>
        <w:wordWrap/>
        <w:overflowPunct/>
        <w:topLinePunct w:val="0"/>
        <w:autoSpaceDE/>
        <w:autoSpaceDN/>
        <w:bidi w:val="0"/>
        <w:adjustRightInd/>
        <w:snapToGrid/>
        <w:spacing w:line="580" w:lineRule="exact"/>
        <w:ind w:left="0"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left="0" w:leftChars="0" w:right="0" w:rightChars="0" w:firstLine="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1、有防雨、防渗的运输工具；</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2、有符合国家或者地方环境保护标准和安全要求的包装工具，中转和临时存放设施、设备；</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3、有保证危险废物经营安全的规章制度、污染防治措施和事故应急救援措施；</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left="0" w:leftChars="0"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left="0" w:leftChars="0" w:right="0" w:rightChars="0" w:firstLine="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1、营业执照（复印件一份）；</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left="0" w:leftChars="0" w:right="0" w:rightChars="0" w:firstLine="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2、建设项目环境影响评价报告表/报告书及批复</w:t>
      </w:r>
      <w:r>
        <w:rPr>
          <w:rFonts w:hint="eastAsia" w:ascii="仿宋" w:hAnsi="仿宋" w:eastAsia="仿宋" w:cs="仿宋"/>
          <w:sz w:val="32"/>
          <w:szCs w:val="32"/>
          <w:lang w:val="en-US" w:eastAsia="zh-CN"/>
        </w:rPr>
        <w:t>（复印件一份）；</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left="0" w:leftChars="0" w:right="0" w:rightChars="0" w:firstLine="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3、危险废物（收集）经营许可证申请审批书（原件一份）</w:t>
      </w:r>
      <w:r>
        <w:rPr>
          <w:rFonts w:hint="eastAsia" w:ascii="仿宋" w:hAnsi="仿宋" w:eastAsia="仿宋" w:cs="仿宋"/>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pPr>
        <w:keepNext w:val="0"/>
        <w:keepLines w:val="0"/>
        <w:pageBreakBefore w:val="0"/>
        <w:widowControl w:val="0"/>
        <w:kinsoku/>
        <w:wordWrap/>
        <w:overflowPunct/>
        <w:topLinePunct w:val="0"/>
        <w:autoSpaceDE/>
        <w:autoSpaceDN/>
        <w:bidi w:val="0"/>
        <w:adjustRightInd/>
        <w:snapToGrid/>
        <w:spacing w:line="580" w:lineRule="exact"/>
        <w:ind w:left="0"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pPr>
        <w:keepNext w:val="0"/>
        <w:keepLines w:val="0"/>
        <w:pageBreakBefore w:val="0"/>
        <w:widowControl w:val="0"/>
        <w:kinsoku/>
        <w:wordWrap/>
        <w:overflowPunct/>
        <w:topLinePunct w:val="0"/>
        <w:autoSpaceDE/>
        <w:autoSpaceDN/>
        <w:bidi w:val="0"/>
        <w:adjustRightInd/>
        <w:snapToGrid/>
        <w:spacing w:line="580" w:lineRule="exact"/>
        <w:ind w:left="0" w:leftChars="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10</w:t>
      </w:r>
      <w:r>
        <w:rPr>
          <w:rFonts w:hint="eastAsia" w:ascii="仿宋" w:hAnsi="仿宋" w:eastAsia="仿宋" w:cs="仿宋"/>
          <w:sz w:val="32"/>
          <w:szCs w:val="32"/>
        </w:rPr>
        <w:t>个工作日。</w:t>
      </w:r>
    </w:p>
    <w:p>
      <w:pPr>
        <w:keepNext w:val="0"/>
        <w:keepLines w:val="0"/>
        <w:pageBreakBefore w:val="0"/>
        <w:widowControl w:val="0"/>
        <w:kinsoku/>
        <w:wordWrap/>
        <w:overflowPunct/>
        <w:topLinePunct w:val="0"/>
        <w:autoSpaceDE/>
        <w:autoSpaceDN/>
        <w:bidi w:val="0"/>
        <w:adjustRightInd/>
        <w:snapToGrid/>
        <w:spacing w:line="580" w:lineRule="exact"/>
        <w:ind w:left="0" w:leftChars="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pPr>
        <w:keepNext w:val="0"/>
        <w:keepLines w:val="0"/>
        <w:pageBreakBefore w:val="0"/>
        <w:widowControl w:val="0"/>
        <w:kinsoku/>
        <w:wordWrap/>
        <w:overflowPunct/>
        <w:topLinePunct w:val="0"/>
        <w:autoSpaceDE/>
        <w:autoSpaceDN/>
        <w:bidi w:val="0"/>
        <w:adjustRightInd/>
        <w:snapToGrid/>
        <w:spacing w:line="580" w:lineRule="exact"/>
        <w:ind w:left="0"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pPr>
        <w:keepNext w:val="0"/>
        <w:keepLines w:val="0"/>
        <w:pageBreakBefore w:val="0"/>
        <w:widowControl w:val="0"/>
        <w:kinsoku/>
        <w:wordWrap/>
        <w:overflowPunct/>
        <w:topLinePunct w:val="0"/>
        <w:autoSpaceDE/>
        <w:autoSpaceDN/>
        <w:bidi w:val="0"/>
        <w:adjustRightInd/>
        <w:snapToGrid/>
        <w:spacing w:line="580" w:lineRule="exact"/>
        <w:ind w:left="0" w:leftChars="0"/>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pPr>
        <w:keepNext w:val="0"/>
        <w:keepLines w:val="0"/>
        <w:pageBreakBefore w:val="0"/>
        <w:widowControl w:val="0"/>
        <w:kinsoku/>
        <w:wordWrap/>
        <w:overflowPunct/>
        <w:topLinePunct w:val="0"/>
        <w:autoSpaceDE/>
        <w:autoSpaceDN/>
        <w:bidi w:val="0"/>
        <w:adjustRightInd/>
        <w:snapToGrid/>
        <w:spacing w:line="580" w:lineRule="exact"/>
        <w:ind w:left="0" w:leftChars="0"/>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bookmarkStart w:id="0" w:name="_GoBack"/>
      <w:bookmarkEnd w:id="0"/>
    </w:p>
    <w:p>
      <w:pPr>
        <w:keepNext w:val="0"/>
        <w:keepLines w:val="0"/>
        <w:pageBreakBefore w:val="0"/>
        <w:widowControl w:val="0"/>
        <w:kinsoku/>
        <w:wordWrap/>
        <w:overflowPunct/>
        <w:topLinePunct w:val="0"/>
        <w:autoSpaceDE/>
        <w:autoSpaceDN/>
        <w:bidi w:val="0"/>
        <w:adjustRightInd/>
        <w:snapToGrid/>
        <w:spacing w:line="580" w:lineRule="exact"/>
        <w:ind w:left="0" w:leftChars="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left="0" w:leftChars="0"/>
        <w:textAlignment w:val="auto"/>
      </w:pPr>
    </w:p>
    <w:p>
      <w:pPr>
        <w:keepNext w:val="0"/>
        <w:keepLines w:val="0"/>
        <w:pageBreakBefore w:val="0"/>
        <w:widowControl w:val="0"/>
        <w:kinsoku/>
        <w:wordWrap/>
        <w:overflowPunct/>
        <w:topLinePunct w:val="0"/>
        <w:autoSpaceDE/>
        <w:autoSpaceDN/>
        <w:bidi w:val="0"/>
        <w:adjustRightInd/>
        <w:snapToGrid/>
        <w:spacing w:line="580" w:lineRule="exact"/>
        <w:ind w:left="0" w:leftChars="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1D161873"/>
    <w:rsid w:val="3ABF783D"/>
    <w:rsid w:val="41A512AB"/>
    <w:rsid w:val="6C3E5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FollowedHyperlink"/>
    <w:basedOn w:val="3"/>
    <w:uiPriority w:val="0"/>
    <w:rPr>
      <w:color w:val="333333"/>
      <w:sz w:val="21"/>
      <w:szCs w:val="21"/>
      <w:u w:val="none"/>
    </w:rPr>
  </w:style>
  <w:style w:type="character" w:styleId="5">
    <w:name w:val="Hyperlink"/>
    <w:basedOn w:val="3"/>
    <w:uiPriority w:val="0"/>
    <w:rPr>
      <w:color w:val="333333"/>
      <w:sz w:val="21"/>
      <w:szCs w:val="21"/>
      <w:u w:val="none"/>
    </w:rPr>
  </w:style>
  <w:style w:type="character" w:customStyle="1" w:styleId="6">
    <w:name w:val="layui-laypage-curr"/>
    <w:basedOn w:val="3"/>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817</Words>
  <Characters>850</Characters>
  <Lines>0</Lines>
  <Paragraphs>0</Paragraphs>
  <TotalTime>14</TotalTime>
  <ScaleCrop>false</ScaleCrop>
  <LinksUpToDate>false</LinksUpToDate>
  <CharactersWithSpaces>864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2022-09-05T10:31:00Z</dcterms:created>
  <dc:creator>Administrator</dc:creator>
  <cp:lastModifiedBy>阿杰</cp:lastModifiedBy>
  <dcterms:modified xsi:type="dcterms:W3CDTF">2024-05-30T08:56:29Z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3773C7D14522481CA2639F8D076D83EE</vt:lpwstr>
  </property>
</Properties>
</file>