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陵川县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行政审批服务管理局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开展应急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救护员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培训</w:t>
      </w:r>
    </w:p>
    <w:p>
      <w:pPr>
        <w:ind w:firstLine="880" w:firstLineChars="200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“确保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周边环境安全，已做好自我防护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快来人啊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，快来人啊，这里有人晕倒了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这位女士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，麻烦您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帮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我拨打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120急救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电话，无论接通与否都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告知于我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这位男士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，麻烦您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帮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我拿最近的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AED设备。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“我是县红十字会救护员，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还有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谁会心肺复苏的请来协助我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县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红十字会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的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老师们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正在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示范操作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drawing>
          <wp:inline distT="0" distB="0" distL="0" distR="0">
            <wp:extent cx="4714875" cy="3640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24318" r="24056" b="31621"/>
                    <a:stretch>
                      <a:fillRect/>
                    </a:stretch>
                  </pic:blipFill>
                  <pic:spPr>
                    <a:xfrm>
                      <a:off x="0" y="0"/>
                      <a:ext cx="4720154" cy="36446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drawing>
          <wp:inline distT="0" distB="0" distL="0" distR="0">
            <wp:extent cx="4629150" cy="30562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7" t="24799" r="19817" b="25121"/>
                    <a:stretch>
                      <a:fillRect/>
                    </a:stretch>
                  </pic:blipFill>
                  <pic:spPr>
                    <a:xfrm>
                      <a:off x="0" y="0"/>
                      <a:ext cx="4634180" cy="3060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月9日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9月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，陵川县行政审批服务管理局邀请县红十字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志愿者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协会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在政务服务大厅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2021年度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红十字救护员培训，旨在针对政务服务日常工作中可能遇到的突发状况，最大限度减少伤残、挽救生命。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drawing>
          <wp:inline distT="0" distB="0" distL="0" distR="0">
            <wp:extent cx="4772025" cy="334581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089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drawing>
          <wp:inline distT="0" distB="0" distL="0" distR="0">
            <wp:extent cx="4752975" cy="31432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7" t="11802" r="12655" b="543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43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培训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由县红十字志愿者协会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宋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利红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老师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进行授课，重点就应急救护基本程序、救助过程注意事项、心肺复苏操作方法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创伤救护、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多种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包扎方式等进行了详细的理论讲解和示范演练，进一步提高了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参训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人员的应急救急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与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自救互救能力，构建了安全和谐的政务服务环境。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A6"/>
    <w:rsid w:val="00193386"/>
    <w:rsid w:val="003B355E"/>
    <w:rsid w:val="00623E54"/>
    <w:rsid w:val="0068265C"/>
    <w:rsid w:val="006F764B"/>
    <w:rsid w:val="007127A6"/>
    <w:rsid w:val="008A2D27"/>
    <w:rsid w:val="00BF58B2"/>
    <w:rsid w:val="00D31C9F"/>
    <w:rsid w:val="00E82974"/>
    <w:rsid w:val="00F30C3B"/>
    <w:rsid w:val="00F81346"/>
    <w:rsid w:val="00F8429A"/>
    <w:rsid w:val="717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785</Characters>
  <Lines>6</Lines>
  <Paragraphs>1</Paragraphs>
  <TotalTime>1</TotalTime>
  <ScaleCrop>false</ScaleCrop>
  <LinksUpToDate>false</LinksUpToDate>
  <CharactersWithSpaces>921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2021-09-11T04:28:00Z</dcterms:created>
  <dc:creator>FXY</dc:creator>
  <cp:lastModifiedBy>Administrator</cp:lastModifiedBy>
  <dcterms:modified xsi:type="dcterms:W3CDTF">2021-09-13T00:24:05Z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